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1312D" w14:textId="77777777" w:rsidR="008471CF" w:rsidRPr="00A938AA" w:rsidRDefault="008471CF" w:rsidP="008471CF">
      <w:pPr>
        <w:widowControl w:val="0"/>
        <w:tabs>
          <w:tab w:val="left" w:pos="993"/>
        </w:tabs>
        <w:autoSpaceDE w:val="0"/>
        <w:autoSpaceDN w:val="0"/>
        <w:adjustRightInd w:val="0"/>
        <w:rPr>
          <w:rFonts w:ascii="Arial" w:hAnsi="Arial" w:cs="Arial"/>
          <w:b/>
          <w:sz w:val="24"/>
          <w:szCs w:val="24"/>
        </w:rPr>
      </w:pPr>
    </w:p>
    <w:p w14:paraId="0B123049" w14:textId="1571DD70" w:rsidR="00CA1148" w:rsidRDefault="008471CF" w:rsidP="008F4EB5">
      <w:pPr>
        <w:widowControl w:val="0"/>
        <w:tabs>
          <w:tab w:val="left" w:pos="993"/>
        </w:tabs>
        <w:autoSpaceDE w:val="0"/>
        <w:autoSpaceDN w:val="0"/>
        <w:adjustRightInd w:val="0"/>
        <w:jc w:val="center"/>
        <w:rPr>
          <w:rFonts w:ascii="Arial" w:hAnsi="Arial" w:cs="Arial"/>
          <w:b/>
          <w:sz w:val="24"/>
          <w:szCs w:val="24"/>
        </w:rPr>
      </w:pPr>
      <w:r w:rsidRPr="00A938AA">
        <w:rPr>
          <w:rFonts w:ascii="Arial" w:hAnsi="Arial" w:cs="Arial"/>
          <w:b/>
          <w:sz w:val="24"/>
          <w:szCs w:val="24"/>
        </w:rPr>
        <w:t>Sandwell Consortium</w:t>
      </w:r>
      <w:r w:rsidR="001C4498">
        <w:rPr>
          <w:rFonts w:ascii="Arial" w:hAnsi="Arial" w:cs="Arial"/>
          <w:b/>
          <w:sz w:val="24"/>
          <w:szCs w:val="24"/>
        </w:rPr>
        <w:t xml:space="preserve">: Cost of Living </w:t>
      </w:r>
      <w:r w:rsidR="008F4EB5">
        <w:rPr>
          <w:rFonts w:ascii="Arial" w:hAnsi="Arial" w:cs="Arial"/>
          <w:b/>
          <w:sz w:val="24"/>
          <w:szCs w:val="24"/>
        </w:rPr>
        <w:t>Team</w:t>
      </w:r>
      <w:r w:rsidR="001C4498">
        <w:rPr>
          <w:rFonts w:ascii="Arial" w:hAnsi="Arial" w:cs="Arial"/>
          <w:b/>
          <w:sz w:val="24"/>
          <w:szCs w:val="24"/>
        </w:rPr>
        <w:t xml:space="preserve"> Co-ordinator</w:t>
      </w:r>
    </w:p>
    <w:p w14:paraId="194135BB" w14:textId="4B863224" w:rsidR="008F4EB5" w:rsidRDefault="008F4EB5" w:rsidP="008F4EB5">
      <w:pPr>
        <w:widowControl w:val="0"/>
        <w:tabs>
          <w:tab w:val="left" w:pos="993"/>
        </w:tabs>
        <w:autoSpaceDE w:val="0"/>
        <w:autoSpaceDN w:val="0"/>
        <w:adjustRightInd w:val="0"/>
        <w:jc w:val="center"/>
        <w:rPr>
          <w:rFonts w:ascii="Arial" w:hAnsi="Arial" w:cs="Arial"/>
          <w:b/>
          <w:bCs/>
          <w:sz w:val="24"/>
          <w:szCs w:val="24"/>
        </w:rPr>
      </w:pPr>
      <w:r>
        <w:rPr>
          <w:rFonts w:ascii="Arial" w:hAnsi="Arial" w:cs="Arial"/>
          <w:b/>
          <w:sz w:val="24"/>
          <w:szCs w:val="24"/>
        </w:rPr>
        <w:t>Job Description and Person Specification</w:t>
      </w:r>
    </w:p>
    <w:p w14:paraId="5F5F6706" w14:textId="77777777" w:rsidR="00926A5B" w:rsidRPr="00A938AA" w:rsidRDefault="00926A5B" w:rsidP="008471CF">
      <w:pPr>
        <w:widowControl w:val="0"/>
        <w:tabs>
          <w:tab w:val="left" w:pos="993"/>
        </w:tabs>
        <w:autoSpaceDE w:val="0"/>
        <w:autoSpaceDN w:val="0"/>
        <w:adjustRightInd w:val="0"/>
        <w:rPr>
          <w:rFonts w:ascii="Arial" w:hAnsi="Arial" w:cs="Arial"/>
          <w:b/>
          <w:bCs/>
          <w:sz w:val="24"/>
          <w:szCs w:val="24"/>
        </w:rPr>
      </w:pPr>
    </w:p>
    <w:tbl>
      <w:tblPr>
        <w:tblStyle w:val="TableGrid"/>
        <w:tblW w:w="0" w:type="auto"/>
        <w:tblInd w:w="-34" w:type="dxa"/>
        <w:tblLook w:val="04A0" w:firstRow="1" w:lastRow="0" w:firstColumn="1" w:lastColumn="0" w:noHBand="0" w:noVBand="1"/>
      </w:tblPr>
      <w:tblGrid>
        <w:gridCol w:w="4376"/>
        <w:gridCol w:w="5513"/>
      </w:tblGrid>
      <w:tr w:rsidR="00CA1148" w:rsidRPr="004C01C3" w14:paraId="230A80B2" w14:textId="77777777" w:rsidTr="00E10D44">
        <w:tc>
          <w:tcPr>
            <w:tcW w:w="2977" w:type="dxa"/>
          </w:tcPr>
          <w:p w14:paraId="53D328D3" w14:textId="77777777" w:rsidR="00CA1148" w:rsidRPr="004C01C3" w:rsidRDefault="00CA1148" w:rsidP="00E10D44">
            <w:pPr>
              <w:tabs>
                <w:tab w:val="left" w:pos="2835"/>
              </w:tabs>
              <w:ind w:left="2410" w:hanging="2410"/>
              <w:rPr>
                <w:rFonts w:ascii="Arial" w:hAnsi="Arial" w:cs="Arial"/>
              </w:rPr>
            </w:pPr>
            <w:r w:rsidRPr="004C01C3">
              <w:rPr>
                <w:rFonts w:ascii="Arial" w:hAnsi="Arial" w:cs="Arial"/>
                <w:b/>
              </w:rPr>
              <w:t>Salary</w:t>
            </w:r>
            <w:r w:rsidRPr="004C01C3">
              <w:rPr>
                <w:rFonts w:ascii="Arial" w:hAnsi="Arial" w:cs="Arial"/>
                <w:b/>
              </w:rPr>
              <w:tab/>
              <w:t xml:space="preserve">        </w:t>
            </w:r>
          </w:p>
        </w:tc>
        <w:tc>
          <w:tcPr>
            <w:tcW w:w="6299" w:type="dxa"/>
          </w:tcPr>
          <w:p w14:paraId="76771D16" w14:textId="1A37342F" w:rsidR="00CA1148" w:rsidRDefault="004A4432" w:rsidP="00E10D44">
            <w:pPr>
              <w:tabs>
                <w:tab w:val="left" w:pos="2835"/>
              </w:tabs>
              <w:rPr>
                <w:rFonts w:ascii="Arial" w:hAnsi="Arial" w:cs="Arial"/>
              </w:rPr>
            </w:pPr>
            <w:r>
              <w:rPr>
                <w:rFonts w:ascii="Arial" w:hAnsi="Arial" w:cs="Arial"/>
              </w:rPr>
              <w:t>£2</w:t>
            </w:r>
            <w:r w:rsidR="008F4EB5">
              <w:rPr>
                <w:rFonts w:ascii="Arial" w:hAnsi="Arial" w:cs="Arial"/>
              </w:rPr>
              <w:t>5</w:t>
            </w:r>
            <w:r>
              <w:rPr>
                <w:rFonts w:ascii="Arial" w:hAnsi="Arial" w:cs="Arial"/>
              </w:rPr>
              <w:t>,</w:t>
            </w:r>
            <w:r w:rsidR="00EE060E">
              <w:rPr>
                <w:rFonts w:ascii="Arial" w:hAnsi="Arial" w:cs="Arial"/>
              </w:rPr>
              <w:t>5</w:t>
            </w:r>
            <w:r w:rsidR="006E5739">
              <w:rPr>
                <w:rFonts w:ascii="Arial" w:hAnsi="Arial" w:cs="Arial"/>
              </w:rPr>
              <w:t>00</w:t>
            </w:r>
            <w:r w:rsidR="000A2AF8">
              <w:rPr>
                <w:rFonts w:ascii="Arial" w:hAnsi="Arial" w:cs="Arial"/>
              </w:rPr>
              <w:t xml:space="preserve"> </w:t>
            </w:r>
            <w:r w:rsidR="00377E4C">
              <w:rPr>
                <w:rFonts w:ascii="Arial" w:hAnsi="Arial" w:cs="Arial"/>
              </w:rPr>
              <w:t>per annum, f</w:t>
            </w:r>
            <w:r w:rsidR="00926A5B">
              <w:rPr>
                <w:rFonts w:ascii="Arial" w:hAnsi="Arial" w:cs="Arial"/>
              </w:rPr>
              <w:t>ull-time</w:t>
            </w:r>
          </w:p>
          <w:p w14:paraId="66D20B5B" w14:textId="39F7E774" w:rsidR="00502A5D" w:rsidRPr="004C01C3" w:rsidRDefault="00502A5D" w:rsidP="00E10D44">
            <w:pPr>
              <w:tabs>
                <w:tab w:val="left" w:pos="2835"/>
              </w:tabs>
              <w:rPr>
                <w:rFonts w:ascii="Arial" w:hAnsi="Arial" w:cs="Arial"/>
              </w:rPr>
            </w:pPr>
          </w:p>
        </w:tc>
      </w:tr>
      <w:tr w:rsidR="00CA1148" w:rsidRPr="004C01C3" w14:paraId="6FD36411" w14:textId="77777777" w:rsidTr="00E10D44">
        <w:tc>
          <w:tcPr>
            <w:tcW w:w="2977" w:type="dxa"/>
          </w:tcPr>
          <w:p w14:paraId="64F7EFF3" w14:textId="31837F4A" w:rsidR="00CA1148" w:rsidRPr="004C01C3" w:rsidRDefault="00CA1148" w:rsidP="00E10D44">
            <w:pPr>
              <w:tabs>
                <w:tab w:val="left" w:pos="2835"/>
              </w:tabs>
              <w:rPr>
                <w:rFonts w:ascii="Arial" w:hAnsi="Arial" w:cs="Arial"/>
                <w:b/>
              </w:rPr>
            </w:pPr>
            <w:r w:rsidRPr="004C01C3">
              <w:rPr>
                <w:rFonts w:ascii="Arial" w:hAnsi="Arial" w:cs="Arial"/>
                <w:b/>
              </w:rPr>
              <w:t xml:space="preserve">Working </w:t>
            </w:r>
            <w:r w:rsidR="00550B21">
              <w:rPr>
                <w:rFonts w:ascii="Arial" w:hAnsi="Arial" w:cs="Arial"/>
                <w:b/>
              </w:rPr>
              <w:t>h</w:t>
            </w:r>
            <w:r w:rsidRPr="004C01C3">
              <w:rPr>
                <w:rFonts w:ascii="Arial" w:hAnsi="Arial" w:cs="Arial"/>
                <w:b/>
              </w:rPr>
              <w:t>ours</w:t>
            </w:r>
          </w:p>
        </w:tc>
        <w:tc>
          <w:tcPr>
            <w:tcW w:w="6299" w:type="dxa"/>
          </w:tcPr>
          <w:p w14:paraId="17E9FDEA" w14:textId="418A5126" w:rsidR="00502A5D" w:rsidRDefault="00550B21" w:rsidP="006F3FFE">
            <w:pPr>
              <w:tabs>
                <w:tab w:val="left" w:pos="2835"/>
              </w:tabs>
              <w:rPr>
                <w:rFonts w:ascii="Arial" w:hAnsi="Arial" w:cs="Arial"/>
                <w:sz w:val="20"/>
                <w:szCs w:val="20"/>
              </w:rPr>
            </w:pPr>
            <w:r>
              <w:rPr>
                <w:rFonts w:ascii="Arial" w:hAnsi="Arial" w:cs="Arial"/>
              </w:rPr>
              <w:t>32-</w:t>
            </w:r>
            <w:r w:rsidR="00412519">
              <w:rPr>
                <w:rFonts w:ascii="Arial" w:hAnsi="Arial" w:cs="Arial"/>
              </w:rPr>
              <w:t>37</w:t>
            </w:r>
            <w:r w:rsidR="00CA1148" w:rsidRPr="004C01C3">
              <w:rPr>
                <w:rFonts w:ascii="Arial" w:hAnsi="Arial" w:cs="Arial"/>
              </w:rPr>
              <w:t xml:space="preserve"> hours</w:t>
            </w:r>
            <w:r w:rsidR="00CA1148" w:rsidRPr="004C01C3">
              <w:rPr>
                <w:rFonts w:ascii="Arial" w:hAnsi="Arial" w:cs="Arial"/>
                <w:b/>
              </w:rPr>
              <w:t xml:space="preserve"> </w:t>
            </w:r>
            <w:r w:rsidR="00CA1148" w:rsidRPr="004C01C3">
              <w:rPr>
                <w:rFonts w:ascii="Arial" w:hAnsi="Arial" w:cs="Arial"/>
              </w:rPr>
              <w:t>per week</w:t>
            </w:r>
            <w:r w:rsidR="001926A1">
              <w:rPr>
                <w:rFonts w:ascii="Arial" w:hAnsi="Arial" w:cs="Arial"/>
              </w:rPr>
              <w:t xml:space="preserve"> </w:t>
            </w:r>
            <w:r>
              <w:rPr>
                <w:rFonts w:ascii="Arial" w:hAnsi="Arial" w:cs="Arial"/>
              </w:rPr>
              <w:t>(negotiable)</w:t>
            </w:r>
          </w:p>
          <w:p w14:paraId="16BD1B77" w14:textId="23F20D03" w:rsidR="006F3FFE" w:rsidRPr="004C01C3" w:rsidRDefault="006F3FFE" w:rsidP="006F3FFE">
            <w:pPr>
              <w:tabs>
                <w:tab w:val="left" w:pos="2835"/>
              </w:tabs>
              <w:rPr>
                <w:rFonts w:ascii="Arial" w:hAnsi="Arial" w:cs="Arial"/>
                <w:b/>
              </w:rPr>
            </w:pPr>
          </w:p>
        </w:tc>
      </w:tr>
      <w:tr w:rsidR="002E3C60" w:rsidRPr="004C01C3" w14:paraId="6DE64F9B" w14:textId="77777777" w:rsidTr="00E10D44">
        <w:tc>
          <w:tcPr>
            <w:tcW w:w="2977" w:type="dxa"/>
          </w:tcPr>
          <w:p w14:paraId="4D1E3B4A" w14:textId="77777777" w:rsidR="002E3C60" w:rsidRDefault="00235A37" w:rsidP="00E10D44">
            <w:pPr>
              <w:tabs>
                <w:tab w:val="left" w:pos="2835"/>
              </w:tabs>
              <w:rPr>
                <w:rFonts w:ascii="Arial" w:hAnsi="Arial" w:cs="Arial"/>
                <w:b/>
              </w:rPr>
            </w:pPr>
            <w:r>
              <w:rPr>
                <w:rFonts w:ascii="Arial" w:hAnsi="Arial" w:cs="Arial"/>
                <w:b/>
              </w:rPr>
              <w:t>Contract</w:t>
            </w:r>
          </w:p>
          <w:p w14:paraId="69102A0E" w14:textId="7DE81FF0" w:rsidR="007F110B" w:rsidRPr="004C01C3" w:rsidRDefault="007F110B" w:rsidP="00E10D44">
            <w:pPr>
              <w:tabs>
                <w:tab w:val="left" w:pos="2835"/>
              </w:tabs>
              <w:rPr>
                <w:rFonts w:ascii="Arial" w:hAnsi="Arial" w:cs="Arial"/>
                <w:b/>
              </w:rPr>
            </w:pPr>
          </w:p>
        </w:tc>
        <w:tc>
          <w:tcPr>
            <w:tcW w:w="6299" w:type="dxa"/>
          </w:tcPr>
          <w:p w14:paraId="23D1F277" w14:textId="77777777" w:rsidR="00377E4C" w:rsidRDefault="00BE4B8C" w:rsidP="00B27E02">
            <w:pPr>
              <w:tabs>
                <w:tab w:val="left" w:pos="2835"/>
              </w:tabs>
              <w:rPr>
                <w:rFonts w:ascii="Arial" w:hAnsi="Arial" w:cs="Arial"/>
              </w:rPr>
            </w:pPr>
            <w:r>
              <w:rPr>
                <w:rFonts w:ascii="Arial" w:hAnsi="Arial" w:cs="Arial"/>
              </w:rPr>
              <w:t xml:space="preserve">Fixed term </w:t>
            </w:r>
            <w:r w:rsidR="00DC2DC3">
              <w:rPr>
                <w:rFonts w:ascii="Arial" w:hAnsi="Arial" w:cs="Arial"/>
              </w:rPr>
              <w:t>to 31</w:t>
            </w:r>
            <w:r w:rsidR="00DC2DC3" w:rsidRPr="00DC2DC3">
              <w:rPr>
                <w:rFonts w:ascii="Arial" w:hAnsi="Arial" w:cs="Arial"/>
                <w:vertAlign w:val="superscript"/>
              </w:rPr>
              <w:t>st</w:t>
            </w:r>
            <w:r w:rsidR="00DC2DC3">
              <w:rPr>
                <w:rFonts w:ascii="Arial" w:hAnsi="Arial" w:cs="Arial"/>
              </w:rPr>
              <w:t xml:space="preserve"> March 202</w:t>
            </w:r>
            <w:r w:rsidR="00B27E02">
              <w:rPr>
                <w:rFonts w:ascii="Arial" w:hAnsi="Arial" w:cs="Arial"/>
              </w:rPr>
              <w:t>4</w:t>
            </w:r>
            <w:r w:rsidR="00A938AA">
              <w:rPr>
                <w:rFonts w:ascii="Arial" w:hAnsi="Arial" w:cs="Arial"/>
              </w:rPr>
              <w:t xml:space="preserve">, </w:t>
            </w:r>
            <w:r w:rsidR="00E5013B">
              <w:rPr>
                <w:rFonts w:ascii="Arial" w:hAnsi="Arial" w:cs="Arial"/>
              </w:rPr>
              <w:t xml:space="preserve">with </w:t>
            </w:r>
            <w:r w:rsidR="00A5359C">
              <w:rPr>
                <w:rFonts w:ascii="Arial" w:hAnsi="Arial" w:cs="Arial"/>
              </w:rPr>
              <w:t>expected</w:t>
            </w:r>
            <w:r w:rsidR="00592935">
              <w:rPr>
                <w:rFonts w:ascii="Arial" w:hAnsi="Arial" w:cs="Arial"/>
              </w:rPr>
              <w:t xml:space="preserve"> </w:t>
            </w:r>
            <w:r w:rsidR="00E5013B">
              <w:rPr>
                <w:rFonts w:ascii="Arial" w:hAnsi="Arial" w:cs="Arial"/>
              </w:rPr>
              <w:t xml:space="preserve">extension </w:t>
            </w:r>
            <w:r w:rsidR="00A5359C">
              <w:rPr>
                <w:rFonts w:ascii="Arial" w:hAnsi="Arial" w:cs="Arial"/>
              </w:rPr>
              <w:t xml:space="preserve">to March 2026 </w:t>
            </w:r>
          </w:p>
          <w:p w14:paraId="2C2A4D5A" w14:textId="576048B3" w:rsidR="00B27E02" w:rsidRDefault="00B27E02" w:rsidP="00B27E02">
            <w:pPr>
              <w:tabs>
                <w:tab w:val="left" w:pos="2835"/>
              </w:tabs>
              <w:rPr>
                <w:rFonts w:ascii="Arial" w:hAnsi="Arial" w:cs="Arial"/>
              </w:rPr>
            </w:pPr>
          </w:p>
        </w:tc>
      </w:tr>
      <w:tr w:rsidR="00CA1148" w:rsidRPr="004C01C3" w14:paraId="0834EB77" w14:textId="77777777" w:rsidTr="00E10D44">
        <w:tc>
          <w:tcPr>
            <w:tcW w:w="2977" w:type="dxa"/>
          </w:tcPr>
          <w:p w14:paraId="1BB2D717" w14:textId="77777777" w:rsidR="00CA1148" w:rsidRPr="004C01C3" w:rsidRDefault="00CA1148" w:rsidP="00E10D44">
            <w:pPr>
              <w:tabs>
                <w:tab w:val="left" w:pos="2835"/>
              </w:tabs>
              <w:rPr>
                <w:rFonts w:ascii="Arial" w:hAnsi="Arial" w:cs="Arial"/>
                <w:b/>
              </w:rPr>
            </w:pPr>
            <w:r w:rsidRPr="004C01C3">
              <w:rPr>
                <w:rFonts w:ascii="Arial" w:hAnsi="Arial" w:cs="Arial"/>
                <w:b/>
              </w:rPr>
              <w:t>Location</w:t>
            </w:r>
          </w:p>
        </w:tc>
        <w:tc>
          <w:tcPr>
            <w:tcW w:w="6299" w:type="dxa"/>
          </w:tcPr>
          <w:p w14:paraId="71DBC975" w14:textId="5AF16B8C" w:rsidR="00502A5D" w:rsidRDefault="00592935" w:rsidP="00E10D44">
            <w:pPr>
              <w:tabs>
                <w:tab w:val="left" w:pos="2835"/>
              </w:tabs>
              <w:rPr>
                <w:rFonts w:ascii="Arial" w:hAnsi="Arial" w:cs="Arial"/>
              </w:rPr>
            </w:pPr>
            <w:r>
              <w:rPr>
                <w:rFonts w:ascii="Arial" w:hAnsi="Arial" w:cs="Arial"/>
              </w:rPr>
              <w:t xml:space="preserve">Office base in </w:t>
            </w:r>
            <w:r w:rsidR="002E3C60">
              <w:rPr>
                <w:rFonts w:ascii="Arial" w:hAnsi="Arial" w:cs="Arial"/>
              </w:rPr>
              <w:t>Oldbury</w:t>
            </w:r>
            <w:r w:rsidR="001B2D90">
              <w:rPr>
                <w:rFonts w:ascii="Arial" w:hAnsi="Arial" w:cs="Arial"/>
              </w:rPr>
              <w:t xml:space="preserve"> town centre</w:t>
            </w:r>
            <w:r w:rsidR="00377E4C">
              <w:rPr>
                <w:rFonts w:ascii="Arial" w:hAnsi="Arial" w:cs="Arial"/>
              </w:rPr>
              <w:t xml:space="preserve"> </w:t>
            </w:r>
            <w:r w:rsidR="00FC46D2">
              <w:rPr>
                <w:rFonts w:ascii="Arial" w:hAnsi="Arial" w:cs="Arial"/>
              </w:rPr>
              <w:t>with some Sandwell wide travel</w:t>
            </w:r>
          </w:p>
          <w:p w14:paraId="36F24B06" w14:textId="5DF096F3" w:rsidR="002E3C60" w:rsidRPr="002E3C60" w:rsidRDefault="002E3C60" w:rsidP="00E10D44">
            <w:pPr>
              <w:tabs>
                <w:tab w:val="left" w:pos="2835"/>
              </w:tabs>
              <w:rPr>
                <w:rFonts w:ascii="Arial" w:hAnsi="Arial" w:cs="Arial"/>
              </w:rPr>
            </w:pPr>
          </w:p>
        </w:tc>
      </w:tr>
      <w:tr w:rsidR="00CA1148" w:rsidRPr="004C01C3" w14:paraId="76C359C6" w14:textId="77777777" w:rsidTr="00E10D44">
        <w:tc>
          <w:tcPr>
            <w:tcW w:w="2977" w:type="dxa"/>
          </w:tcPr>
          <w:p w14:paraId="7139F63D" w14:textId="2A3EF9B0" w:rsidR="00CA1148" w:rsidRPr="004C01C3" w:rsidRDefault="00CA1148" w:rsidP="00E10D44">
            <w:pPr>
              <w:tabs>
                <w:tab w:val="left" w:pos="2835"/>
              </w:tabs>
              <w:rPr>
                <w:rFonts w:ascii="Arial" w:hAnsi="Arial" w:cs="Arial"/>
                <w:b/>
              </w:rPr>
            </w:pPr>
            <w:r w:rsidRPr="004C01C3">
              <w:rPr>
                <w:rFonts w:ascii="Arial" w:hAnsi="Arial" w:cs="Arial"/>
                <w:b/>
              </w:rPr>
              <w:t xml:space="preserve">Responsible </w:t>
            </w:r>
            <w:r w:rsidR="00B82427">
              <w:rPr>
                <w:rFonts w:ascii="Arial" w:hAnsi="Arial" w:cs="Arial"/>
                <w:b/>
              </w:rPr>
              <w:t>t</w:t>
            </w:r>
            <w:r w:rsidRPr="004C01C3">
              <w:rPr>
                <w:rFonts w:ascii="Arial" w:hAnsi="Arial" w:cs="Arial"/>
                <w:b/>
              </w:rPr>
              <w:t>o</w:t>
            </w:r>
          </w:p>
        </w:tc>
        <w:tc>
          <w:tcPr>
            <w:tcW w:w="6299" w:type="dxa"/>
          </w:tcPr>
          <w:p w14:paraId="2BC73A98" w14:textId="51BA6A0D" w:rsidR="00CA1148" w:rsidRDefault="00B82427" w:rsidP="00E10D44">
            <w:pPr>
              <w:tabs>
                <w:tab w:val="left" w:pos="2835"/>
              </w:tabs>
              <w:rPr>
                <w:rFonts w:ascii="Arial" w:hAnsi="Arial" w:cs="Arial"/>
                <w:bCs/>
              </w:rPr>
            </w:pPr>
            <w:r w:rsidRPr="00B82427">
              <w:rPr>
                <w:rFonts w:ascii="Arial" w:hAnsi="Arial" w:cs="Arial"/>
                <w:bCs/>
              </w:rPr>
              <w:t xml:space="preserve">Projects &amp; </w:t>
            </w:r>
            <w:r w:rsidR="00527083" w:rsidRPr="00B82427">
              <w:rPr>
                <w:rFonts w:ascii="Arial" w:hAnsi="Arial" w:cs="Arial"/>
                <w:bCs/>
              </w:rPr>
              <w:t>P</w:t>
            </w:r>
            <w:r w:rsidR="00527083">
              <w:rPr>
                <w:rFonts w:ascii="Arial" w:hAnsi="Arial" w:cs="Arial"/>
                <w:bCs/>
              </w:rPr>
              <w:t xml:space="preserve">erformance </w:t>
            </w:r>
            <w:r w:rsidRPr="00B82427">
              <w:rPr>
                <w:rFonts w:ascii="Arial" w:hAnsi="Arial" w:cs="Arial"/>
                <w:bCs/>
              </w:rPr>
              <w:t>Lead</w:t>
            </w:r>
          </w:p>
          <w:p w14:paraId="57A88356" w14:textId="170EBF22" w:rsidR="00502A5D" w:rsidRPr="00B82427" w:rsidRDefault="00502A5D" w:rsidP="00E10D44">
            <w:pPr>
              <w:tabs>
                <w:tab w:val="left" w:pos="2835"/>
              </w:tabs>
              <w:rPr>
                <w:rFonts w:ascii="Arial" w:hAnsi="Arial" w:cs="Arial"/>
                <w:bCs/>
              </w:rPr>
            </w:pPr>
          </w:p>
        </w:tc>
      </w:tr>
      <w:tr w:rsidR="00CA1148" w:rsidRPr="004C01C3" w14:paraId="05AAD72A" w14:textId="77777777" w:rsidTr="00E10D44">
        <w:tc>
          <w:tcPr>
            <w:tcW w:w="2977" w:type="dxa"/>
          </w:tcPr>
          <w:p w14:paraId="3F57F179" w14:textId="3B7D1616" w:rsidR="00CA1148" w:rsidRPr="004C01C3" w:rsidRDefault="00CA1148" w:rsidP="00E10D44">
            <w:pPr>
              <w:tabs>
                <w:tab w:val="left" w:pos="2835"/>
              </w:tabs>
              <w:rPr>
                <w:rFonts w:ascii="Arial" w:hAnsi="Arial" w:cs="Arial"/>
                <w:b/>
              </w:rPr>
            </w:pPr>
            <w:r w:rsidRPr="004C01C3">
              <w:rPr>
                <w:rFonts w:ascii="Arial" w:hAnsi="Arial" w:cs="Arial"/>
                <w:b/>
              </w:rPr>
              <w:t xml:space="preserve">Responsible </w:t>
            </w:r>
            <w:r w:rsidR="00B82427">
              <w:rPr>
                <w:rFonts w:ascii="Arial" w:hAnsi="Arial" w:cs="Arial"/>
                <w:b/>
              </w:rPr>
              <w:t>f</w:t>
            </w:r>
            <w:r w:rsidRPr="004C01C3">
              <w:rPr>
                <w:rFonts w:ascii="Arial" w:hAnsi="Arial" w:cs="Arial"/>
                <w:b/>
              </w:rPr>
              <w:t>or</w:t>
            </w:r>
          </w:p>
        </w:tc>
        <w:tc>
          <w:tcPr>
            <w:tcW w:w="6299" w:type="dxa"/>
          </w:tcPr>
          <w:p w14:paraId="7DE09DFE" w14:textId="6CF6E483" w:rsidR="00423126" w:rsidRDefault="007411D6" w:rsidP="00C160A0">
            <w:pPr>
              <w:tabs>
                <w:tab w:val="left" w:pos="2835"/>
              </w:tabs>
              <w:rPr>
                <w:rFonts w:ascii="Arial" w:hAnsi="Arial" w:cs="Arial"/>
                <w:bCs/>
              </w:rPr>
            </w:pPr>
            <w:r>
              <w:rPr>
                <w:rFonts w:ascii="Arial" w:hAnsi="Arial" w:cs="Arial"/>
                <w:bCs/>
              </w:rPr>
              <w:t>Co-ordinat</w:t>
            </w:r>
            <w:r w:rsidR="009F0750">
              <w:rPr>
                <w:rFonts w:ascii="Arial" w:hAnsi="Arial" w:cs="Arial"/>
                <w:bCs/>
              </w:rPr>
              <w:t>ing the</w:t>
            </w:r>
            <w:r>
              <w:rPr>
                <w:rFonts w:ascii="Arial" w:hAnsi="Arial" w:cs="Arial"/>
                <w:bCs/>
              </w:rPr>
              <w:t xml:space="preserve"> </w:t>
            </w:r>
            <w:r w:rsidR="00585B59">
              <w:rPr>
                <w:rFonts w:ascii="Arial" w:hAnsi="Arial" w:cs="Arial"/>
                <w:bCs/>
              </w:rPr>
              <w:t>effective delivery of the boroughwide Cost of Living programme</w:t>
            </w:r>
            <w:r w:rsidR="009F0750">
              <w:rPr>
                <w:rFonts w:ascii="Arial" w:hAnsi="Arial" w:cs="Arial"/>
                <w:bCs/>
              </w:rPr>
              <w:t>, to</w:t>
            </w:r>
            <w:r w:rsidR="00A95598">
              <w:rPr>
                <w:rFonts w:ascii="Arial" w:hAnsi="Arial" w:cs="Arial"/>
                <w:bCs/>
              </w:rPr>
              <w:t xml:space="preserve"> provide </w:t>
            </w:r>
            <w:r w:rsidR="00C160A0">
              <w:rPr>
                <w:rFonts w:ascii="Arial" w:hAnsi="Arial" w:cs="Arial"/>
                <w:bCs/>
              </w:rPr>
              <w:t xml:space="preserve">an </w:t>
            </w:r>
            <w:r w:rsidR="00A95598">
              <w:rPr>
                <w:rFonts w:ascii="Arial" w:hAnsi="Arial" w:cs="Arial"/>
                <w:bCs/>
              </w:rPr>
              <w:t>outreach advice and referral service</w:t>
            </w:r>
            <w:r w:rsidR="00C160A0">
              <w:rPr>
                <w:rFonts w:ascii="Arial" w:hAnsi="Arial" w:cs="Arial"/>
                <w:bCs/>
              </w:rPr>
              <w:t xml:space="preserve"> to Sandwell residents.</w:t>
            </w:r>
          </w:p>
          <w:p w14:paraId="2BD78234" w14:textId="48805243" w:rsidR="00C160A0" w:rsidRPr="004C01C3" w:rsidRDefault="00C160A0" w:rsidP="00C160A0">
            <w:pPr>
              <w:tabs>
                <w:tab w:val="left" w:pos="2835"/>
              </w:tabs>
              <w:rPr>
                <w:rFonts w:ascii="Arial" w:hAnsi="Arial" w:cs="Arial"/>
                <w:b/>
              </w:rPr>
            </w:pPr>
          </w:p>
        </w:tc>
      </w:tr>
    </w:tbl>
    <w:p w14:paraId="71FC457A" w14:textId="77777777" w:rsidR="00423126" w:rsidRPr="004C01C3" w:rsidRDefault="00423126" w:rsidP="00CA1148">
      <w:pPr>
        <w:spacing w:after="60"/>
        <w:rPr>
          <w:rFonts w:ascii="Arial" w:hAnsi="Arial" w:cs="Arial"/>
          <w:b/>
        </w:rPr>
      </w:pPr>
    </w:p>
    <w:p w14:paraId="347D087A" w14:textId="27900985" w:rsidR="00BC1B9D" w:rsidRPr="003F7CF0" w:rsidRDefault="00BC1B9D" w:rsidP="003F7CF0">
      <w:pPr>
        <w:spacing w:after="60"/>
        <w:jc w:val="left"/>
        <w:rPr>
          <w:rFonts w:ascii="Arial" w:hAnsi="Arial" w:cs="Arial"/>
          <w:sz w:val="24"/>
          <w:szCs w:val="24"/>
        </w:rPr>
      </w:pPr>
      <w:r w:rsidRPr="003F7CF0">
        <w:rPr>
          <w:rFonts w:ascii="Arial" w:hAnsi="Arial" w:cs="Arial"/>
          <w:b/>
          <w:sz w:val="24"/>
          <w:szCs w:val="24"/>
        </w:rPr>
        <w:t>Values</w:t>
      </w:r>
    </w:p>
    <w:p w14:paraId="3BBB12ED" w14:textId="77777777" w:rsidR="00BC1B9D" w:rsidRDefault="00BC1B9D" w:rsidP="003F7CF0">
      <w:pPr>
        <w:jc w:val="left"/>
        <w:rPr>
          <w:rFonts w:ascii="Arial" w:hAnsi="Arial" w:cs="Arial"/>
        </w:rPr>
      </w:pPr>
      <w:r>
        <w:rPr>
          <w:rFonts w:ascii="Arial" w:hAnsi="Arial" w:cs="Arial"/>
        </w:rPr>
        <w:t>At Sandwell Consortium our vision is to build a thriving voluntary sector consortium that:</w:t>
      </w:r>
    </w:p>
    <w:p w14:paraId="12D1E970" w14:textId="77777777" w:rsidR="00BC1B9D" w:rsidRPr="006D5219" w:rsidRDefault="00BC1B9D" w:rsidP="003F7CF0">
      <w:pPr>
        <w:pStyle w:val="ListParagraph"/>
        <w:numPr>
          <w:ilvl w:val="0"/>
          <w:numId w:val="12"/>
        </w:numPr>
        <w:jc w:val="left"/>
        <w:rPr>
          <w:rFonts w:ascii="Arial" w:hAnsi="Arial" w:cs="Arial"/>
        </w:rPr>
      </w:pPr>
      <w:r>
        <w:rPr>
          <w:rFonts w:ascii="Arial" w:hAnsi="Arial" w:cs="Arial"/>
        </w:rPr>
        <w:t>enable</w:t>
      </w:r>
      <w:r w:rsidRPr="006D5219">
        <w:rPr>
          <w:rFonts w:ascii="Arial" w:hAnsi="Arial" w:cs="Arial"/>
        </w:rPr>
        <w:t xml:space="preserve">s people to make positive </w:t>
      </w:r>
      <w:proofErr w:type="gramStart"/>
      <w:r w:rsidRPr="006D5219">
        <w:rPr>
          <w:rFonts w:ascii="Arial" w:hAnsi="Arial" w:cs="Arial"/>
        </w:rPr>
        <w:t>change</w:t>
      </w:r>
      <w:proofErr w:type="gramEnd"/>
    </w:p>
    <w:p w14:paraId="19F53147" w14:textId="77777777" w:rsidR="00BC1B9D" w:rsidRPr="00D47897" w:rsidRDefault="00BC1B9D" w:rsidP="003F7CF0">
      <w:pPr>
        <w:pStyle w:val="ListParagraph"/>
        <w:numPr>
          <w:ilvl w:val="0"/>
          <w:numId w:val="12"/>
        </w:numPr>
        <w:jc w:val="left"/>
        <w:rPr>
          <w:rFonts w:ascii="Arial" w:hAnsi="Arial" w:cs="Arial"/>
        </w:rPr>
      </w:pPr>
      <w:r>
        <w:rPr>
          <w:rFonts w:ascii="Arial" w:hAnsi="Arial" w:cs="Arial"/>
        </w:rPr>
        <w:t xml:space="preserve">supports communities to be </w:t>
      </w:r>
      <w:proofErr w:type="gramStart"/>
      <w:r>
        <w:rPr>
          <w:rFonts w:ascii="Arial" w:hAnsi="Arial" w:cs="Arial"/>
        </w:rPr>
        <w:t>successful</w:t>
      </w:r>
      <w:proofErr w:type="gramEnd"/>
    </w:p>
    <w:p w14:paraId="6E701E1F" w14:textId="52A3CDED" w:rsidR="00BC1B9D" w:rsidRDefault="00BC1B9D" w:rsidP="003F7CF0">
      <w:pPr>
        <w:pStyle w:val="ListParagraph"/>
        <w:numPr>
          <w:ilvl w:val="0"/>
          <w:numId w:val="12"/>
        </w:numPr>
        <w:jc w:val="left"/>
        <w:rPr>
          <w:rFonts w:ascii="Arial" w:hAnsi="Arial" w:cs="Arial"/>
        </w:rPr>
      </w:pPr>
      <w:r>
        <w:rPr>
          <w:rFonts w:ascii="Arial" w:hAnsi="Arial" w:cs="Arial"/>
        </w:rPr>
        <w:t>develops its membership to meet local needs</w:t>
      </w:r>
      <w:r w:rsidR="00502A5D">
        <w:rPr>
          <w:rFonts w:ascii="Arial" w:hAnsi="Arial" w:cs="Arial"/>
        </w:rPr>
        <w:t>.</w:t>
      </w:r>
    </w:p>
    <w:p w14:paraId="5E408757" w14:textId="77777777" w:rsidR="00BC1B9D" w:rsidRDefault="00BC1B9D" w:rsidP="003F7CF0">
      <w:pPr>
        <w:pStyle w:val="ListParagraph"/>
        <w:jc w:val="left"/>
        <w:rPr>
          <w:rFonts w:ascii="Arial" w:hAnsi="Arial" w:cs="Arial"/>
        </w:rPr>
      </w:pPr>
    </w:p>
    <w:p w14:paraId="6C950D03" w14:textId="77777777" w:rsidR="00BC1B9D" w:rsidRPr="0086401A" w:rsidRDefault="00BC1B9D" w:rsidP="003F7CF0">
      <w:pPr>
        <w:pStyle w:val="ListParagraph"/>
        <w:ind w:left="0"/>
        <w:jc w:val="left"/>
        <w:rPr>
          <w:rFonts w:ascii="Arial" w:hAnsi="Arial" w:cs="Arial"/>
        </w:rPr>
      </w:pPr>
      <w:r w:rsidRPr="00F577D2">
        <w:rPr>
          <w:rFonts w:ascii="Arial" w:hAnsi="Arial" w:cs="Arial"/>
        </w:rPr>
        <w:t xml:space="preserve">As individuals - </w:t>
      </w:r>
      <w:r w:rsidRPr="0086401A">
        <w:rPr>
          <w:rFonts w:ascii="Arial" w:hAnsi="Arial" w:cs="Arial"/>
        </w:rPr>
        <w:t xml:space="preserve">we will act with </w:t>
      </w:r>
      <w:r w:rsidRPr="0086401A">
        <w:rPr>
          <w:rFonts w:ascii="Arial" w:hAnsi="Arial" w:cs="Arial"/>
          <w:b/>
        </w:rPr>
        <w:t xml:space="preserve">integrity, </w:t>
      </w:r>
      <w:r w:rsidRPr="0086401A">
        <w:rPr>
          <w:rFonts w:ascii="Arial" w:hAnsi="Arial" w:cs="Arial"/>
        </w:rPr>
        <w:t>treat people with</w:t>
      </w:r>
      <w:r w:rsidRPr="0086401A">
        <w:rPr>
          <w:rFonts w:ascii="Arial" w:hAnsi="Arial" w:cs="Arial"/>
          <w:b/>
        </w:rPr>
        <w:t xml:space="preserve"> respect</w:t>
      </w:r>
      <w:r w:rsidRPr="0086401A">
        <w:rPr>
          <w:rFonts w:ascii="Arial" w:hAnsi="Arial" w:cs="Arial"/>
        </w:rPr>
        <w:t xml:space="preserve"> and take </w:t>
      </w:r>
      <w:r w:rsidRPr="0086401A">
        <w:rPr>
          <w:rFonts w:ascii="Arial" w:hAnsi="Arial" w:cs="Arial"/>
          <w:b/>
        </w:rPr>
        <w:t>personal responsibility</w:t>
      </w:r>
      <w:r w:rsidRPr="0086401A">
        <w:rPr>
          <w:rFonts w:ascii="Arial" w:hAnsi="Arial" w:cs="Arial"/>
        </w:rPr>
        <w:t xml:space="preserve">. </w:t>
      </w:r>
    </w:p>
    <w:p w14:paraId="291C3F3D" w14:textId="608CE929" w:rsidR="00806477" w:rsidRDefault="00BC1B9D" w:rsidP="003F7CF0">
      <w:pPr>
        <w:spacing w:after="0"/>
        <w:jc w:val="left"/>
        <w:rPr>
          <w:rFonts w:ascii="Arial" w:hAnsi="Arial" w:cs="Arial"/>
        </w:rPr>
      </w:pPr>
      <w:r w:rsidRPr="0086401A">
        <w:rPr>
          <w:rFonts w:ascii="Arial" w:hAnsi="Arial" w:cs="Arial"/>
        </w:rPr>
        <w:t>As a Consortium - we will work in</w:t>
      </w:r>
      <w:r w:rsidRPr="0086401A">
        <w:rPr>
          <w:rFonts w:ascii="Arial" w:hAnsi="Arial" w:cs="Arial"/>
          <w:b/>
        </w:rPr>
        <w:t xml:space="preserve"> partnership</w:t>
      </w:r>
      <w:r w:rsidRPr="0086401A">
        <w:rPr>
          <w:rFonts w:ascii="Arial" w:hAnsi="Arial" w:cs="Arial"/>
        </w:rPr>
        <w:t xml:space="preserve"> to </w:t>
      </w:r>
      <w:r w:rsidRPr="0086401A">
        <w:rPr>
          <w:rFonts w:ascii="Arial" w:hAnsi="Arial" w:cs="Arial"/>
          <w:b/>
        </w:rPr>
        <w:t>enable</w:t>
      </w:r>
      <w:r w:rsidRPr="0086401A">
        <w:rPr>
          <w:rFonts w:ascii="Arial" w:hAnsi="Arial" w:cs="Arial"/>
        </w:rPr>
        <w:t xml:space="preserve"> individuals through a </w:t>
      </w:r>
      <w:r w:rsidRPr="0086401A">
        <w:rPr>
          <w:rFonts w:ascii="Arial" w:hAnsi="Arial" w:cs="Arial"/>
          <w:b/>
        </w:rPr>
        <w:t>person</w:t>
      </w:r>
      <w:r w:rsidR="0036381D" w:rsidRPr="0086401A">
        <w:rPr>
          <w:rFonts w:ascii="Arial" w:hAnsi="Arial" w:cs="Arial"/>
          <w:b/>
        </w:rPr>
        <w:t>-</w:t>
      </w:r>
      <w:r w:rsidRPr="0086401A">
        <w:rPr>
          <w:rFonts w:ascii="Arial" w:hAnsi="Arial" w:cs="Arial"/>
          <w:b/>
        </w:rPr>
        <w:t>centred</w:t>
      </w:r>
      <w:r w:rsidRPr="0086401A">
        <w:rPr>
          <w:rFonts w:ascii="Arial" w:hAnsi="Arial" w:cs="Arial"/>
        </w:rPr>
        <w:t xml:space="preserve"> approach.</w:t>
      </w:r>
    </w:p>
    <w:p w14:paraId="6FFDF9E1" w14:textId="77777777" w:rsidR="00A938AA" w:rsidRDefault="00A938AA" w:rsidP="003F7CF0">
      <w:pPr>
        <w:spacing w:after="0"/>
        <w:jc w:val="left"/>
        <w:rPr>
          <w:rFonts w:ascii="Arial" w:hAnsi="Arial" w:cs="Arial"/>
        </w:rPr>
      </w:pPr>
    </w:p>
    <w:p w14:paraId="59BF6D30" w14:textId="34062011" w:rsidR="00736733" w:rsidRDefault="00736733" w:rsidP="003F7CF0">
      <w:pPr>
        <w:spacing w:after="0"/>
        <w:jc w:val="left"/>
        <w:rPr>
          <w:rFonts w:ascii="Arial" w:hAnsi="Arial" w:cs="Arial"/>
          <w:b/>
          <w:bCs/>
        </w:rPr>
      </w:pPr>
      <w:r w:rsidRPr="00157F35">
        <w:rPr>
          <w:rFonts w:ascii="Arial" w:hAnsi="Arial" w:cs="Arial"/>
          <w:b/>
          <w:bCs/>
        </w:rPr>
        <w:t xml:space="preserve">Sandwell Cost of </w:t>
      </w:r>
      <w:r w:rsidR="00157F35" w:rsidRPr="00157F35">
        <w:rPr>
          <w:rFonts w:ascii="Arial" w:hAnsi="Arial" w:cs="Arial"/>
          <w:b/>
          <w:bCs/>
        </w:rPr>
        <w:t>Living</w:t>
      </w:r>
      <w:r w:rsidRPr="00157F35">
        <w:rPr>
          <w:rFonts w:ascii="Arial" w:hAnsi="Arial" w:cs="Arial"/>
          <w:b/>
          <w:bCs/>
        </w:rPr>
        <w:t xml:space="preserve"> prog</w:t>
      </w:r>
      <w:r w:rsidR="00157F35" w:rsidRPr="00157F35">
        <w:rPr>
          <w:rFonts w:ascii="Arial" w:hAnsi="Arial" w:cs="Arial"/>
          <w:b/>
          <w:bCs/>
        </w:rPr>
        <w:t>ramme</w:t>
      </w:r>
      <w:r w:rsidR="00317BD4">
        <w:rPr>
          <w:rFonts w:ascii="Arial" w:hAnsi="Arial" w:cs="Arial"/>
          <w:b/>
          <w:bCs/>
        </w:rPr>
        <w:t xml:space="preserve"> - background</w:t>
      </w:r>
    </w:p>
    <w:p w14:paraId="52C83789" w14:textId="77777777" w:rsidR="00346D92" w:rsidRDefault="00346D92" w:rsidP="00686863">
      <w:pPr>
        <w:spacing w:before="0" w:after="0"/>
        <w:jc w:val="left"/>
        <w:rPr>
          <w:rFonts w:ascii="Arial" w:hAnsi="Arial" w:cs="Arial"/>
        </w:rPr>
      </w:pPr>
    </w:p>
    <w:p w14:paraId="6C691F1F" w14:textId="76D13416" w:rsidR="00F62C0B" w:rsidRDefault="00686863" w:rsidP="00686863">
      <w:pPr>
        <w:spacing w:before="0" w:after="0"/>
        <w:jc w:val="left"/>
        <w:rPr>
          <w:rFonts w:ascii="Arial" w:hAnsi="Arial" w:cs="Arial"/>
        </w:rPr>
      </w:pPr>
      <w:r>
        <w:rPr>
          <w:rFonts w:ascii="Arial" w:hAnsi="Arial" w:cs="Arial"/>
        </w:rPr>
        <w:t>Sandwell C</w:t>
      </w:r>
      <w:r w:rsidR="00485DEA">
        <w:rPr>
          <w:rFonts w:ascii="Arial" w:hAnsi="Arial" w:cs="Arial"/>
        </w:rPr>
        <w:t xml:space="preserve">ouncil has allocated grant funding to the voluntary and community sector to </w:t>
      </w:r>
      <w:r w:rsidR="002B1A38">
        <w:rPr>
          <w:rFonts w:ascii="Arial" w:hAnsi="Arial" w:cs="Arial"/>
        </w:rPr>
        <w:t xml:space="preserve">deliver the </w:t>
      </w:r>
      <w:r w:rsidR="00C7301D">
        <w:rPr>
          <w:rFonts w:ascii="Arial" w:hAnsi="Arial" w:cs="Arial"/>
        </w:rPr>
        <w:t>Cost of Living</w:t>
      </w:r>
      <w:r w:rsidR="002B1A38">
        <w:rPr>
          <w:rFonts w:ascii="Arial" w:hAnsi="Arial" w:cs="Arial"/>
        </w:rPr>
        <w:t xml:space="preserve"> programme</w:t>
      </w:r>
      <w:r w:rsidR="00C7301D">
        <w:rPr>
          <w:rFonts w:ascii="Arial" w:hAnsi="Arial" w:cs="Arial"/>
        </w:rPr>
        <w:t xml:space="preserve"> from April 2023</w:t>
      </w:r>
      <w:r w:rsidR="00795BE2">
        <w:rPr>
          <w:rFonts w:ascii="Arial" w:hAnsi="Arial" w:cs="Arial"/>
        </w:rPr>
        <w:t>. Th</w:t>
      </w:r>
      <w:r w:rsidR="00C7301D">
        <w:rPr>
          <w:rFonts w:ascii="Arial" w:hAnsi="Arial" w:cs="Arial"/>
        </w:rPr>
        <w:t>e programme</w:t>
      </w:r>
      <w:r w:rsidR="00795BE2">
        <w:rPr>
          <w:rFonts w:ascii="Arial" w:hAnsi="Arial" w:cs="Arial"/>
        </w:rPr>
        <w:t xml:space="preserve"> will be delivered b</w:t>
      </w:r>
      <w:r w:rsidR="00C7301D">
        <w:rPr>
          <w:rFonts w:ascii="Arial" w:hAnsi="Arial" w:cs="Arial"/>
        </w:rPr>
        <w:t xml:space="preserve">y </w:t>
      </w:r>
      <w:r w:rsidR="001860BC">
        <w:rPr>
          <w:rFonts w:ascii="Arial" w:hAnsi="Arial" w:cs="Arial"/>
        </w:rPr>
        <w:t xml:space="preserve">a ‘virtual’ team of </w:t>
      </w:r>
      <w:r w:rsidR="0026771B">
        <w:rPr>
          <w:rFonts w:ascii="Arial" w:hAnsi="Arial" w:cs="Arial"/>
        </w:rPr>
        <w:t xml:space="preserve">8.5 FTE </w:t>
      </w:r>
      <w:r w:rsidR="00C7301D">
        <w:rPr>
          <w:rFonts w:ascii="Arial" w:hAnsi="Arial" w:cs="Arial"/>
        </w:rPr>
        <w:t>staff</w:t>
      </w:r>
      <w:r w:rsidR="006C05DB">
        <w:rPr>
          <w:rFonts w:ascii="Arial" w:hAnsi="Arial" w:cs="Arial"/>
        </w:rPr>
        <w:t>,</w:t>
      </w:r>
      <w:r w:rsidR="00C7301D">
        <w:rPr>
          <w:rFonts w:ascii="Arial" w:hAnsi="Arial" w:cs="Arial"/>
        </w:rPr>
        <w:t xml:space="preserve"> employed by</w:t>
      </w:r>
      <w:r w:rsidR="0026771B">
        <w:rPr>
          <w:rFonts w:ascii="Arial" w:hAnsi="Arial" w:cs="Arial"/>
        </w:rPr>
        <w:t xml:space="preserve"> local</w:t>
      </w:r>
      <w:r w:rsidR="00C7301D">
        <w:rPr>
          <w:rFonts w:ascii="Arial" w:hAnsi="Arial" w:cs="Arial"/>
        </w:rPr>
        <w:t xml:space="preserve"> community organisations</w:t>
      </w:r>
      <w:r w:rsidR="00D06C08">
        <w:rPr>
          <w:rFonts w:ascii="Arial" w:hAnsi="Arial" w:cs="Arial"/>
        </w:rPr>
        <w:t xml:space="preserve">, seconded to the programme and </w:t>
      </w:r>
      <w:r w:rsidR="00C7301D">
        <w:rPr>
          <w:rFonts w:ascii="Arial" w:hAnsi="Arial" w:cs="Arial"/>
        </w:rPr>
        <w:t>who will form</w:t>
      </w:r>
      <w:r w:rsidR="00951A1D">
        <w:rPr>
          <w:rFonts w:ascii="Arial" w:hAnsi="Arial" w:cs="Arial"/>
        </w:rPr>
        <w:t xml:space="preserve"> </w:t>
      </w:r>
      <w:r w:rsidR="00C7301D">
        <w:rPr>
          <w:rFonts w:ascii="Arial" w:hAnsi="Arial" w:cs="Arial"/>
        </w:rPr>
        <w:t>a Cost of Liv</w:t>
      </w:r>
      <w:r w:rsidR="00951A1D">
        <w:rPr>
          <w:rFonts w:ascii="Arial" w:hAnsi="Arial" w:cs="Arial"/>
        </w:rPr>
        <w:t>i</w:t>
      </w:r>
      <w:r w:rsidR="00C7301D">
        <w:rPr>
          <w:rFonts w:ascii="Arial" w:hAnsi="Arial" w:cs="Arial"/>
        </w:rPr>
        <w:t xml:space="preserve">ng </w:t>
      </w:r>
      <w:r w:rsidR="0026771B">
        <w:rPr>
          <w:rFonts w:ascii="Arial" w:hAnsi="Arial" w:cs="Arial"/>
        </w:rPr>
        <w:t>T</w:t>
      </w:r>
      <w:r w:rsidR="00C7301D">
        <w:rPr>
          <w:rFonts w:ascii="Arial" w:hAnsi="Arial" w:cs="Arial"/>
        </w:rPr>
        <w:t xml:space="preserve">eam </w:t>
      </w:r>
      <w:r w:rsidR="00951A1D">
        <w:rPr>
          <w:rFonts w:ascii="Arial" w:hAnsi="Arial" w:cs="Arial"/>
        </w:rPr>
        <w:t>(</w:t>
      </w:r>
      <w:r w:rsidR="00C7301D">
        <w:rPr>
          <w:rFonts w:ascii="Arial" w:hAnsi="Arial" w:cs="Arial"/>
        </w:rPr>
        <w:t>COLT)</w:t>
      </w:r>
      <w:r w:rsidR="00951A1D">
        <w:rPr>
          <w:rFonts w:ascii="Arial" w:hAnsi="Arial" w:cs="Arial"/>
        </w:rPr>
        <w:t xml:space="preserve">. </w:t>
      </w:r>
      <w:r w:rsidR="002F6628">
        <w:rPr>
          <w:rFonts w:ascii="Arial" w:hAnsi="Arial" w:cs="Arial"/>
        </w:rPr>
        <w:t xml:space="preserve"> </w:t>
      </w:r>
      <w:r w:rsidR="00951A1D">
        <w:rPr>
          <w:rFonts w:ascii="Arial" w:hAnsi="Arial" w:cs="Arial"/>
        </w:rPr>
        <w:t xml:space="preserve">The </w:t>
      </w:r>
      <w:r w:rsidR="00D06C08">
        <w:rPr>
          <w:rFonts w:ascii="Arial" w:hAnsi="Arial" w:cs="Arial"/>
        </w:rPr>
        <w:t xml:space="preserve">COLT advisers </w:t>
      </w:r>
      <w:r w:rsidR="00951A1D">
        <w:rPr>
          <w:rFonts w:ascii="Arial" w:hAnsi="Arial" w:cs="Arial"/>
        </w:rPr>
        <w:t>will</w:t>
      </w:r>
      <w:r w:rsidR="00C7301D">
        <w:rPr>
          <w:rFonts w:ascii="Arial" w:hAnsi="Arial" w:cs="Arial"/>
        </w:rPr>
        <w:t xml:space="preserve"> </w:t>
      </w:r>
      <w:r w:rsidRPr="00686863">
        <w:rPr>
          <w:rFonts w:ascii="Arial" w:hAnsi="Arial" w:cs="Arial"/>
        </w:rPr>
        <w:t>provid</w:t>
      </w:r>
      <w:r w:rsidR="00485DEA">
        <w:rPr>
          <w:rFonts w:ascii="Arial" w:hAnsi="Arial" w:cs="Arial"/>
        </w:rPr>
        <w:t>e</w:t>
      </w:r>
      <w:r w:rsidRPr="00686863">
        <w:rPr>
          <w:rFonts w:ascii="Arial" w:hAnsi="Arial" w:cs="Arial"/>
        </w:rPr>
        <w:t xml:space="preserve"> additional activities to tackle poverty through benefits advic</w:t>
      </w:r>
      <w:r w:rsidR="002B1A38">
        <w:rPr>
          <w:rFonts w:ascii="Arial" w:hAnsi="Arial" w:cs="Arial"/>
        </w:rPr>
        <w:t xml:space="preserve">e, </w:t>
      </w:r>
      <w:proofErr w:type="gramStart"/>
      <w:r w:rsidRPr="00686863">
        <w:rPr>
          <w:rFonts w:ascii="Arial" w:hAnsi="Arial" w:cs="Arial"/>
        </w:rPr>
        <w:t>budgeting</w:t>
      </w:r>
      <w:proofErr w:type="gramEnd"/>
      <w:r w:rsidR="002B1A38">
        <w:rPr>
          <w:rFonts w:ascii="Arial" w:hAnsi="Arial" w:cs="Arial"/>
        </w:rPr>
        <w:t xml:space="preserve"> and </w:t>
      </w:r>
      <w:r w:rsidRPr="00686863">
        <w:rPr>
          <w:rFonts w:ascii="Arial" w:hAnsi="Arial" w:cs="Arial"/>
        </w:rPr>
        <w:t>employment support</w:t>
      </w:r>
      <w:r w:rsidR="00C56315">
        <w:rPr>
          <w:rFonts w:ascii="Arial" w:hAnsi="Arial" w:cs="Arial"/>
        </w:rPr>
        <w:t xml:space="preserve"> </w:t>
      </w:r>
      <w:r w:rsidRPr="00686863">
        <w:rPr>
          <w:rFonts w:ascii="Arial" w:hAnsi="Arial" w:cs="Arial"/>
        </w:rPr>
        <w:t>to respond to increasing need.</w:t>
      </w:r>
      <w:r w:rsidR="006C05DB">
        <w:rPr>
          <w:rFonts w:ascii="Arial" w:hAnsi="Arial" w:cs="Arial"/>
        </w:rPr>
        <w:t xml:space="preserve"> </w:t>
      </w:r>
    </w:p>
    <w:p w14:paraId="7EBF9C75" w14:textId="77777777" w:rsidR="00F62C0B" w:rsidRDefault="00F62C0B" w:rsidP="00F62C0B">
      <w:pPr>
        <w:spacing w:before="0" w:after="0"/>
        <w:jc w:val="left"/>
        <w:rPr>
          <w:rFonts w:ascii="Arial" w:hAnsi="Arial" w:cs="Arial"/>
          <w:bCs/>
        </w:rPr>
      </w:pPr>
    </w:p>
    <w:p w14:paraId="17DBE445" w14:textId="1082A34E" w:rsidR="00F62C0B" w:rsidRPr="00686863" w:rsidRDefault="00F62C0B" w:rsidP="00F62C0B">
      <w:pPr>
        <w:spacing w:before="0" w:after="0"/>
        <w:jc w:val="left"/>
        <w:rPr>
          <w:rFonts w:ascii="Arial" w:hAnsi="Arial" w:cs="Arial"/>
          <w:b/>
        </w:rPr>
      </w:pPr>
      <w:r w:rsidRPr="001A0B50">
        <w:rPr>
          <w:rFonts w:ascii="Arial" w:hAnsi="Arial" w:cs="Arial"/>
          <w:bCs/>
        </w:rPr>
        <w:t>D</w:t>
      </w:r>
      <w:r w:rsidRPr="00686863">
        <w:rPr>
          <w:rFonts w:ascii="Arial" w:hAnsi="Arial" w:cs="Arial"/>
          <w:bCs/>
        </w:rPr>
        <w:t xml:space="preserve">elivery partners </w:t>
      </w:r>
      <w:r w:rsidRPr="001A0B50">
        <w:rPr>
          <w:rFonts w:ascii="Arial" w:hAnsi="Arial" w:cs="Arial"/>
          <w:bCs/>
        </w:rPr>
        <w:t xml:space="preserve">in </w:t>
      </w:r>
      <w:r w:rsidRPr="00686863">
        <w:rPr>
          <w:rFonts w:ascii="Arial" w:hAnsi="Arial" w:cs="Arial"/>
          <w:bCs/>
        </w:rPr>
        <w:t>Year 1</w:t>
      </w:r>
      <w:r w:rsidRPr="001A0B50">
        <w:rPr>
          <w:rFonts w:ascii="Arial" w:hAnsi="Arial" w:cs="Arial"/>
          <w:bCs/>
        </w:rPr>
        <w:t xml:space="preserve"> are Sandwell Consortium and</w:t>
      </w:r>
      <w:r>
        <w:rPr>
          <w:rFonts w:ascii="Arial" w:hAnsi="Arial" w:cs="Arial"/>
          <w:b/>
        </w:rPr>
        <w:t xml:space="preserve"> </w:t>
      </w:r>
      <w:r w:rsidRPr="00686863">
        <w:rPr>
          <w:rFonts w:ascii="Arial" w:hAnsi="Arial" w:cs="Arial"/>
        </w:rPr>
        <w:t xml:space="preserve">Citizens Advice Sandwell </w:t>
      </w:r>
      <w:r>
        <w:rPr>
          <w:rFonts w:ascii="Arial" w:hAnsi="Arial" w:cs="Arial"/>
        </w:rPr>
        <w:t>&amp;</w:t>
      </w:r>
      <w:r w:rsidRPr="00686863">
        <w:rPr>
          <w:rFonts w:ascii="Arial" w:hAnsi="Arial" w:cs="Arial"/>
        </w:rPr>
        <w:t xml:space="preserve"> Walsall</w:t>
      </w:r>
      <w:r>
        <w:rPr>
          <w:rFonts w:ascii="Arial" w:hAnsi="Arial" w:cs="Arial"/>
        </w:rPr>
        <w:t>.</w:t>
      </w:r>
    </w:p>
    <w:p w14:paraId="6872703B" w14:textId="5CF63556" w:rsidR="00686863" w:rsidRPr="00686863" w:rsidRDefault="006C05DB" w:rsidP="00686863">
      <w:pPr>
        <w:spacing w:before="0" w:after="0"/>
        <w:jc w:val="left"/>
        <w:rPr>
          <w:rFonts w:ascii="Arial" w:hAnsi="Arial" w:cs="Arial"/>
          <w:b/>
          <w:u w:val="single"/>
        </w:rPr>
      </w:pPr>
      <w:r>
        <w:rPr>
          <w:rFonts w:ascii="Arial" w:hAnsi="Arial" w:cs="Arial"/>
        </w:rPr>
        <w:t xml:space="preserve">The Team will be </w:t>
      </w:r>
      <w:r w:rsidR="00D06C08">
        <w:rPr>
          <w:rFonts w:ascii="Arial" w:hAnsi="Arial" w:cs="Arial"/>
        </w:rPr>
        <w:t>led by a COLT Co-ord</w:t>
      </w:r>
      <w:r w:rsidR="00367CAF">
        <w:rPr>
          <w:rFonts w:ascii="Arial" w:hAnsi="Arial" w:cs="Arial"/>
        </w:rPr>
        <w:t>inato</w:t>
      </w:r>
      <w:r w:rsidR="00D06C08">
        <w:rPr>
          <w:rFonts w:ascii="Arial" w:hAnsi="Arial" w:cs="Arial"/>
        </w:rPr>
        <w:t xml:space="preserve">r, </w:t>
      </w:r>
      <w:r w:rsidR="00367CAF">
        <w:rPr>
          <w:rFonts w:ascii="Arial" w:hAnsi="Arial" w:cs="Arial"/>
        </w:rPr>
        <w:t xml:space="preserve">employed by </w:t>
      </w:r>
      <w:r>
        <w:rPr>
          <w:rFonts w:ascii="Arial" w:hAnsi="Arial" w:cs="Arial"/>
        </w:rPr>
        <w:t>Sandwell Consortium</w:t>
      </w:r>
      <w:r w:rsidR="00367CAF">
        <w:rPr>
          <w:rFonts w:ascii="Arial" w:hAnsi="Arial" w:cs="Arial"/>
        </w:rPr>
        <w:t>. T</w:t>
      </w:r>
      <w:r>
        <w:rPr>
          <w:rFonts w:ascii="Arial" w:hAnsi="Arial" w:cs="Arial"/>
        </w:rPr>
        <w:t xml:space="preserve">raining </w:t>
      </w:r>
      <w:r w:rsidR="00367CAF">
        <w:rPr>
          <w:rFonts w:ascii="Arial" w:hAnsi="Arial" w:cs="Arial"/>
        </w:rPr>
        <w:t xml:space="preserve">for the COLT Advisers will be </w:t>
      </w:r>
      <w:r>
        <w:rPr>
          <w:rFonts w:ascii="Arial" w:hAnsi="Arial" w:cs="Arial"/>
        </w:rPr>
        <w:t xml:space="preserve">provided through Citizens Advice. </w:t>
      </w:r>
    </w:p>
    <w:p w14:paraId="55FD707C" w14:textId="77777777" w:rsidR="00346D92" w:rsidRDefault="00346D92" w:rsidP="00686863">
      <w:pPr>
        <w:spacing w:before="0" w:after="0"/>
        <w:jc w:val="left"/>
        <w:rPr>
          <w:rFonts w:ascii="Arial" w:hAnsi="Arial" w:cs="Arial"/>
        </w:rPr>
      </w:pPr>
    </w:p>
    <w:p w14:paraId="30DA2F2C" w14:textId="77777777" w:rsidR="00346D92" w:rsidRDefault="00346D92" w:rsidP="005174D9">
      <w:pPr>
        <w:spacing w:before="0" w:after="0"/>
        <w:jc w:val="left"/>
        <w:rPr>
          <w:rFonts w:ascii="Arial" w:hAnsi="Arial" w:cs="Arial"/>
        </w:rPr>
      </w:pPr>
    </w:p>
    <w:p w14:paraId="371E4F8D" w14:textId="588A8AD8" w:rsidR="007D27F4" w:rsidRDefault="00C56315" w:rsidP="005174D9">
      <w:pPr>
        <w:spacing w:before="0" w:after="0"/>
        <w:jc w:val="left"/>
        <w:rPr>
          <w:rFonts w:ascii="Arial" w:hAnsi="Arial" w:cs="Arial"/>
        </w:rPr>
      </w:pPr>
      <w:r>
        <w:rPr>
          <w:rFonts w:ascii="Arial" w:hAnsi="Arial" w:cs="Arial"/>
        </w:rPr>
        <w:t xml:space="preserve">The programme has been </w:t>
      </w:r>
      <w:r w:rsidR="00686863" w:rsidRPr="00686863">
        <w:rPr>
          <w:rFonts w:ascii="Arial" w:hAnsi="Arial" w:cs="Arial"/>
        </w:rPr>
        <w:t>co-design</w:t>
      </w:r>
      <w:r>
        <w:rPr>
          <w:rFonts w:ascii="Arial" w:hAnsi="Arial" w:cs="Arial"/>
        </w:rPr>
        <w:t>ed</w:t>
      </w:r>
      <w:r w:rsidR="00686863" w:rsidRPr="00686863">
        <w:rPr>
          <w:rFonts w:ascii="Arial" w:hAnsi="Arial" w:cs="Arial"/>
        </w:rPr>
        <w:t xml:space="preserve"> </w:t>
      </w:r>
      <w:r>
        <w:rPr>
          <w:rFonts w:ascii="Arial" w:hAnsi="Arial" w:cs="Arial"/>
        </w:rPr>
        <w:t xml:space="preserve">through a </w:t>
      </w:r>
      <w:r w:rsidR="00686863" w:rsidRPr="00686863">
        <w:rPr>
          <w:rFonts w:ascii="Arial" w:hAnsi="Arial" w:cs="Arial"/>
        </w:rPr>
        <w:t xml:space="preserve">collaborative approach to develop </w:t>
      </w:r>
      <w:r w:rsidR="006C05DB">
        <w:rPr>
          <w:rFonts w:ascii="Arial" w:hAnsi="Arial" w:cs="Arial"/>
        </w:rPr>
        <w:t xml:space="preserve">a </w:t>
      </w:r>
      <w:r w:rsidR="00F62C0B">
        <w:rPr>
          <w:rFonts w:ascii="Arial" w:hAnsi="Arial" w:cs="Arial"/>
        </w:rPr>
        <w:t xml:space="preserve">strong and </w:t>
      </w:r>
      <w:r w:rsidR="001B245E">
        <w:rPr>
          <w:rFonts w:ascii="Arial" w:hAnsi="Arial" w:cs="Arial"/>
        </w:rPr>
        <w:t>flexible</w:t>
      </w:r>
      <w:r w:rsidR="00686863" w:rsidRPr="00686863">
        <w:rPr>
          <w:rFonts w:ascii="Arial" w:hAnsi="Arial" w:cs="Arial"/>
        </w:rPr>
        <w:t xml:space="preserve"> model of delivery, with in</w:t>
      </w:r>
      <w:r w:rsidR="001B245E">
        <w:rPr>
          <w:rFonts w:ascii="Arial" w:hAnsi="Arial" w:cs="Arial"/>
        </w:rPr>
        <w:t xml:space="preserve">built </w:t>
      </w:r>
      <w:r w:rsidR="00686863" w:rsidRPr="00686863">
        <w:rPr>
          <w:rFonts w:ascii="Arial" w:hAnsi="Arial" w:cs="Arial"/>
        </w:rPr>
        <w:t xml:space="preserve">review so that we can learn and refine our approach, as well as </w:t>
      </w:r>
    </w:p>
    <w:p w14:paraId="635C0CA3" w14:textId="1D3FE419" w:rsidR="00686863" w:rsidRDefault="00686863" w:rsidP="005174D9">
      <w:pPr>
        <w:spacing w:before="0" w:after="0"/>
        <w:jc w:val="left"/>
        <w:rPr>
          <w:rFonts w:ascii="Arial" w:hAnsi="Arial" w:cs="Arial"/>
        </w:rPr>
      </w:pPr>
      <w:r w:rsidRPr="00686863">
        <w:rPr>
          <w:rFonts w:ascii="Arial" w:hAnsi="Arial" w:cs="Arial"/>
        </w:rPr>
        <w:t>respond to changing needs linked to the cost of living crisis.</w:t>
      </w:r>
      <w:r w:rsidR="0045422A">
        <w:rPr>
          <w:rFonts w:ascii="Arial" w:hAnsi="Arial" w:cs="Arial"/>
        </w:rPr>
        <w:t xml:space="preserve"> </w:t>
      </w:r>
      <w:r w:rsidR="004934EB">
        <w:rPr>
          <w:rFonts w:ascii="Arial" w:hAnsi="Arial" w:cs="Arial"/>
        </w:rPr>
        <w:t xml:space="preserve">Funding has been allocated for a three-year </w:t>
      </w:r>
      <w:r w:rsidR="00367CAF">
        <w:rPr>
          <w:rFonts w:ascii="Arial" w:hAnsi="Arial" w:cs="Arial"/>
        </w:rPr>
        <w:t>programme and</w:t>
      </w:r>
      <w:r w:rsidR="00317BD4">
        <w:rPr>
          <w:rFonts w:ascii="Arial" w:hAnsi="Arial" w:cs="Arial"/>
        </w:rPr>
        <w:t xml:space="preserve"> </w:t>
      </w:r>
      <w:r w:rsidR="000B073E">
        <w:rPr>
          <w:rFonts w:ascii="Arial" w:hAnsi="Arial" w:cs="Arial"/>
        </w:rPr>
        <w:t xml:space="preserve">will be </w:t>
      </w:r>
      <w:r w:rsidR="004934EB">
        <w:rPr>
          <w:rFonts w:ascii="Arial" w:hAnsi="Arial" w:cs="Arial"/>
        </w:rPr>
        <w:t xml:space="preserve">reviewed annually to </w:t>
      </w:r>
      <w:r w:rsidR="000B073E">
        <w:rPr>
          <w:rFonts w:ascii="Arial" w:hAnsi="Arial" w:cs="Arial"/>
        </w:rPr>
        <w:t xml:space="preserve">ensure services are </w:t>
      </w:r>
      <w:r w:rsidR="00BD7210">
        <w:rPr>
          <w:rFonts w:ascii="Arial" w:hAnsi="Arial" w:cs="Arial"/>
        </w:rPr>
        <w:t xml:space="preserve">effective and </w:t>
      </w:r>
      <w:r w:rsidR="00317BD4">
        <w:rPr>
          <w:rFonts w:ascii="Arial" w:hAnsi="Arial" w:cs="Arial"/>
        </w:rPr>
        <w:t xml:space="preserve">responsive to </w:t>
      </w:r>
      <w:r w:rsidR="000B073E">
        <w:rPr>
          <w:rFonts w:ascii="Arial" w:hAnsi="Arial" w:cs="Arial"/>
        </w:rPr>
        <w:t xml:space="preserve">changing needs. </w:t>
      </w:r>
      <w:r w:rsidRPr="00686863">
        <w:rPr>
          <w:rFonts w:ascii="Arial" w:hAnsi="Arial" w:cs="Arial"/>
        </w:rPr>
        <w:t>The service will be provided in:</w:t>
      </w:r>
    </w:p>
    <w:p w14:paraId="7F32E932" w14:textId="77777777" w:rsidR="000B073E" w:rsidRPr="00686863" w:rsidRDefault="000B073E" w:rsidP="005174D9">
      <w:pPr>
        <w:spacing w:before="0" w:after="0"/>
        <w:jc w:val="left"/>
        <w:rPr>
          <w:rFonts w:ascii="Arial" w:hAnsi="Arial" w:cs="Arial"/>
        </w:rPr>
      </w:pPr>
    </w:p>
    <w:p w14:paraId="5D5DA719" w14:textId="5A03D366" w:rsidR="00686863" w:rsidRPr="00686863" w:rsidRDefault="00686863" w:rsidP="005174D9">
      <w:pPr>
        <w:numPr>
          <w:ilvl w:val="0"/>
          <w:numId w:val="24"/>
        </w:numPr>
        <w:spacing w:before="0" w:after="0"/>
        <w:contextualSpacing/>
        <w:jc w:val="left"/>
        <w:rPr>
          <w:rFonts w:ascii="Arial" w:hAnsi="Arial" w:cs="Arial"/>
        </w:rPr>
      </w:pPr>
      <w:r w:rsidRPr="00686863">
        <w:rPr>
          <w:rFonts w:ascii="Arial" w:hAnsi="Arial" w:cs="Arial"/>
        </w:rPr>
        <w:t xml:space="preserve">a series of outreach locations, including warm spaces, food banks, food pantries, community centres, faith centres </w:t>
      </w:r>
      <w:r w:rsidR="00A76CB7">
        <w:rPr>
          <w:rFonts w:ascii="Arial" w:hAnsi="Arial" w:cs="Arial"/>
        </w:rPr>
        <w:t xml:space="preserve">and </w:t>
      </w:r>
      <w:r w:rsidRPr="00686863">
        <w:rPr>
          <w:rFonts w:ascii="Arial" w:hAnsi="Arial" w:cs="Arial"/>
        </w:rPr>
        <w:t xml:space="preserve">locations with no easy access </w:t>
      </w:r>
      <w:r w:rsidR="000B073E">
        <w:rPr>
          <w:rFonts w:ascii="Arial" w:hAnsi="Arial" w:cs="Arial"/>
        </w:rPr>
        <w:t xml:space="preserve">by residents to </w:t>
      </w:r>
      <w:r w:rsidRPr="00686863">
        <w:rPr>
          <w:rFonts w:ascii="Arial" w:hAnsi="Arial" w:cs="Arial"/>
        </w:rPr>
        <w:t>support</w:t>
      </w:r>
      <w:r w:rsidR="000B073E">
        <w:rPr>
          <w:rFonts w:ascii="Arial" w:hAnsi="Arial" w:cs="Arial"/>
        </w:rPr>
        <w:t xml:space="preserve"> </w:t>
      </w:r>
      <w:proofErr w:type="gramStart"/>
      <w:r w:rsidR="000B073E">
        <w:rPr>
          <w:rFonts w:ascii="Arial" w:hAnsi="Arial" w:cs="Arial"/>
        </w:rPr>
        <w:t>services</w:t>
      </w:r>
      <w:proofErr w:type="gramEnd"/>
      <w:r w:rsidR="000B073E">
        <w:rPr>
          <w:rFonts w:ascii="Arial" w:hAnsi="Arial" w:cs="Arial"/>
        </w:rPr>
        <w:t xml:space="preserve"> </w:t>
      </w:r>
    </w:p>
    <w:p w14:paraId="6CE05AC6" w14:textId="4CCE0316" w:rsidR="00686863" w:rsidRPr="00686863" w:rsidRDefault="00686863" w:rsidP="005174D9">
      <w:pPr>
        <w:numPr>
          <w:ilvl w:val="0"/>
          <w:numId w:val="24"/>
        </w:numPr>
        <w:spacing w:before="0" w:after="0"/>
        <w:contextualSpacing/>
        <w:jc w:val="left"/>
        <w:rPr>
          <w:rFonts w:ascii="Arial" w:hAnsi="Arial" w:cs="Arial"/>
        </w:rPr>
      </w:pPr>
      <w:r w:rsidRPr="00686863">
        <w:rPr>
          <w:rFonts w:ascii="Arial" w:hAnsi="Arial" w:cs="Arial"/>
        </w:rPr>
        <w:t xml:space="preserve">existing advice settings </w:t>
      </w:r>
      <w:proofErr w:type="gramStart"/>
      <w:r w:rsidRPr="00686863">
        <w:rPr>
          <w:rFonts w:ascii="Arial" w:hAnsi="Arial" w:cs="Arial"/>
        </w:rPr>
        <w:t>in order to</w:t>
      </w:r>
      <w:proofErr w:type="gramEnd"/>
      <w:r w:rsidRPr="00686863">
        <w:rPr>
          <w:rFonts w:ascii="Arial" w:hAnsi="Arial" w:cs="Arial"/>
        </w:rPr>
        <w:t xml:space="preserve"> boost capacity and meet increased demand</w:t>
      </w:r>
      <w:r w:rsidR="000B073E">
        <w:rPr>
          <w:rFonts w:ascii="Arial" w:hAnsi="Arial" w:cs="Arial"/>
        </w:rPr>
        <w:t>.</w:t>
      </w:r>
    </w:p>
    <w:p w14:paraId="76073EF5" w14:textId="77777777" w:rsidR="00686863" w:rsidRPr="00686863" w:rsidRDefault="00686863" w:rsidP="005174D9">
      <w:pPr>
        <w:spacing w:before="0" w:after="0"/>
        <w:jc w:val="left"/>
        <w:rPr>
          <w:rFonts w:ascii="Arial" w:hAnsi="Arial" w:cs="Arial"/>
        </w:rPr>
      </w:pPr>
    </w:p>
    <w:p w14:paraId="0F0745E7" w14:textId="69350946" w:rsidR="00686863" w:rsidRPr="00AD7D90" w:rsidRDefault="00686863" w:rsidP="005174D9">
      <w:pPr>
        <w:spacing w:before="0" w:after="0"/>
        <w:jc w:val="left"/>
        <w:rPr>
          <w:rFonts w:ascii="Arial" w:eastAsia="Open Sans" w:hAnsi="Arial" w:cs="Arial"/>
        </w:rPr>
      </w:pPr>
      <w:r w:rsidRPr="00686863">
        <w:rPr>
          <w:rFonts w:ascii="Arial" w:hAnsi="Arial" w:cs="Arial"/>
        </w:rPr>
        <w:t xml:space="preserve">The </w:t>
      </w:r>
      <w:r w:rsidR="00D46645">
        <w:rPr>
          <w:rFonts w:ascii="Arial" w:hAnsi="Arial" w:cs="Arial"/>
        </w:rPr>
        <w:t xml:space="preserve">COLT </w:t>
      </w:r>
      <w:r w:rsidRPr="00686863">
        <w:rPr>
          <w:rFonts w:ascii="Arial" w:hAnsi="Arial" w:cs="Arial"/>
        </w:rPr>
        <w:t>advisers</w:t>
      </w:r>
      <w:r w:rsidR="008628A5">
        <w:rPr>
          <w:rFonts w:ascii="Arial" w:hAnsi="Arial" w:cs="Arial"/>
        </w:rPr>
        <w:t xml:space="preserve"> </w:t>
      </w:r>
      <w:r w:rsidR="008628A5" w:rsidRPr="00686863">
        <w:rPr>
          <w:rFonts w:ascii="Arial" w:eastAsia="Times New Roman" w:hAnsi="Arial" w:cs="Arial"/>
        </w:rPr>
        <w:t xml:space="preserve">will receive intensive training to ensure that they are able to provide the breadth of support required </w:t>
      </w:r>
      <w:r w:rsidR="008628A5" w:rsidRPr="00686863">
        <w:rPr>
          <w:rFonts w:ascii="Arial" w:eastAsia="Open Sans" w:hAnsi="Arial" w:cs="Arial"/>
        </w:rPr>
        <w:t>in particular: energy, budgeting, employment support, IT skills and benefits advice. They will provide a full advice offer, including a complete benefit check for the household and help with budgeting.</w:t>
      </w:r>
      <w:r w:rsidR="00D46645">
        <w:rPr>
          <w:rFonts w:ascii="Arial" w:eastAsia="Open Sans" w:hAnsi="Arial" w:cs="Arial"/>
        </w:rPr>
        <w:t xml:space="preserve"> </w:t>
      </w:r>
      <w:r w:rsidR="008628A5" w:rsidRPr="00686863">
        <w:rPr>
          <w:rFonts w:ascii="Arial" w:eastAsia="Open Sans" w:hAnsi="Arial" w:cs="Arial"/>
        </w:rPr>
        <w:t>This team will work with the client</w:t>
      </w:r>
      <w:r w:rsidR="00D46645">
        <w:rPr>
          <w:rFonts w:ascii="Arial" w:eastAsia="Open Sans" w:hAnsi="Arial" w:cs="Arial"/>
        </w:rPr>
        <w:t xml:space="preserve"> to get </w:t>
      </w:r>
      <w:r w:rsidR="008628A5" w:rsidRPr="00686863">
        <w:rPr>
          <w:rFonts w:ascii="Arial" w:eastAsia="Open Sans" w:hAnsi="Arial" w:cs="Arial"/>
        </w:rPr>
        <w:t xml:space="preserve">them through the crisis period and if the client needs more specialist help with debt, housing, </w:t>
      </w:r>
      <w:proofErr w:type="gramStart"/>
      <w:r w:rsidR="008628A5" w:rsidRPr="00686863">
        <w:rPr>
          <w:rFonts w:ascii="Arial" w:eastAsia="Open Sans" w:hAnsi="Arial" w:cs="Arial"/>
        </w:rPr>
        <w:t>immigration</w:t>
      </w:r>
      <w:proofErr w:type="gramEnd"/>
      <w:r w:rsidR="008628A5" w:rsidRPr="00686863">
        <w:rPr>
          <w:rFonts w:ascii="Arial" w:eastAsia="Open Sans" w:hAnsi="Arial" w:cs="Arial"/>
        </w:rPr>
        <w:t xml:space="preserve"> and welfare rights, they will be referred to th</w:t>
      </w:r>
      <w:r w:rsidR="008628A5">
        <w:rPr>
          <w:rFonts w:ascii="Arial" w:eastAsia="Open Sans" w:hAnsi="Arial" w:cs="Arial"/>
        </w:rPr>
        <w:t>ese</w:t>
      </w:r>
      <w:r w:rsidR="008628A5" w:rsidRPr="00686863">
        <w:rPr>
          <w:rFonts w:ascii="Arial" w:eastAsia="Open Sans" w:hAnsi="Arial" w:cs="Arial"/>
        </w:rPr>
        <w:t xml:space="preserve"> specialists.</w:t>
      </w:r>
      <w:r w:rsidR="00AD7D90">
        <w:t xml:space="preserve"> </w:t>
      </w:r>
      <w:r w:rsidR="00AD7D90" w:rsidRPr="00BC4B07">
        <w:rPr>
          <w:rFonts w:ascii="Arial" w:hAnsi="Arial" w:cs="Arial"/>
        </w:rPr>
        <w:t>In addition to dealing with the immediate</w:t>
      </w:r>
      <w:r w:rsidR="00AD7D90" w:rsidRPr="00AD7D90">
        <w:rPr>
          <w:rFonts w:ascii="Arial" w:hAnsi="Arial" w:cs="Arial"/>
        </w:rPr>
        <w:t xml:space="preserve"> issues facing residents the programme aims</w:t>
      </w:r>
      <w:r w:rsidR="00AD7D90" w:rsidRPr="00BC4B07">
        <w:rPr>
          <w:rFonts w:ascii="Arial" w:hAnsi="Arial" w:cs="Arial"/>
        </w:rPr>
        <w:t xml:space="preserve"> to achieve real change in their financial circumstances through increases in household income and reductions in household expenditure</w:t>
      </w:r>
      <w:r w:rsidR="00BC4B07">
        <w:rPr>
          <w:rFonts w:ascii="Arial" w:hAnsi="Arial" w:cs="Arial"/>
        </w:rPr>
        <w:t>.</w:t>
      </w:r>
    </w:p>
    <w:p w14:paraId="7BFFB395" w14:textId="77777777" w:rsidR="00686863" w:rsidRPr="00686863" w:rsidRDefault="00686863" w:rsidP="005174D9">
      <w:pPr>
        <w:spacing w:before="0" w:after="0"/>
        <w:jc w:val="left"/>
        <w:rPr>
          <w:rFonts w:ascii="Arial" w:hAnsi="Arial" w:cs="Arial"/>
        </w:rPr>
      </w:pPr>
    </w:p>
    <w:p w14:paraId="1B99673F" w14:textId="262D7725" w:rsidR="00686863" w:rsidRPr="00686863" w:rsidRDefault="00686863" w:rsidP="005174D9">
      <w:pPr>
        <w:spacing w:before="0" w:after="0"/>
        <w:jc w:val="left"/>
        <w:rPr>
          <w:rFonts w:ascii="Arial" w:eastAsia="Times New Roman" w:hAnsi="Arial" w:cs="Arial"/>
        </w:rPr>
      </w:pPr>
      <w:r w:rsidRPr="00686863">
        <w:rPr>
          <w:rFonts w:ascii="Arial" w:eastAsia="Times New Roman" w:hAnsi="Arial" w:cs="Arial"/>
        </w:rPr>
        <w:t>Sandwell Consortium will lead on co-ordination of the programme</w:t>
      </w:r>
      <w:r w:rsidR="007D27F4">
        <w:rPr>
          <w:rFonts w:ascii="Arial" w:eastAsia="Times New Roman" w:hAnsi="Arial" w:cs="Arial"/>
        </w:rPr>
        <w:t>;</w:t>
      </w:r>
      <w:r w:rsidRPr="00686863">
        <w:rPr>
          <w:rFonts w:ascii="Arial" w:eastAsia="Times New Roman" w:hAnsi="Arial" w:cs="Arial"/>
        </w:rPr>
        <w:t xml:space="preserve"> and Citizens Advice will lead on training</w:t>
      </w:r>
      <w:r w:rsidR="000E6D40">
        <w:rPr>
          <w:rFonts w:ascii="Arial" w:eastAsia="Times New Roman" w:hAnsi="Arial" w:cs="Arial"/>
        </w:rPr>
        <w:t>, as well as support delivery</w:t>
      </w:r>
      <w:r w:rsidRPr="00686863">
        <w:rPr>
          <w:rFonts w:ascii="Arial" w:eastAsia="Times New Roman" w:hAnsi="Arial" w:cs="Arial"/>
        </w:rPr>
        <w:t>. The following Sandwell Consortium partners may be involved in delivery Bangladeshi Women’s Association (BWA), Ideal for All, Confederation of Bangladeshi Organisations (CBO), SWEDA, Bangladeshi Islamic Centre (BIC), Community Connect Foundation (CCF), Sandwell Youth and Community Centre (SYCC), Brushstrokes, Il</w:t>
      </w:r>
      <w:r w:rsidR="002D30C0">
        <w:rPr>
          <w:rFonts w:ascii="Arial" w:eastAsia="Times New Roman" w:hAnsi="Arial" w:cs="Arial"/>
        </w:rPr>
        <w:t>ey</w:t>
      </w:r>
      <w:r w:rsidRPr="00686863">
        <w:rPr>
          <w:rFonts w:ascii="Arial" w:eastAsia="Times New Roman" w:hAnsi="Arial" w:cs="Arial"/>
        </w:rPr>
        <w:t xml:space="preserve">s </w:t>
      </w:r>
      <w:r w:rsidR="002D30C0">
        <w:rPr>
          <w:rFonts w:ascii="Arial" w:eastAsia="Times New Roman" w:hAnsi="Arial" w:cs="Arial"/>
        </w:rPr>
        <w:t>Community Association</w:t>
      </w:r>
      <w:r w:rsidR="00317BD4">
        <w:rPr>
          <w:rFonts w:ascii="Arial" w:eastAsia="Times New Roman" w:hAnsi="Arial" w:cs="Arial"/>
        </w:rPr>
        <w:t xml:space="preserve">.  </w:t>
      </w:r>
      <w:r w:rsidRPr="00686863">
        <w:rPr>
          <w:rFonts w:ascii="Arial" w:eastAsia="Times New Roman" w:hAnsi="Arial" w:cs="Arial"/>
        </w:rPr>
        <w:t>Smethwick Pakistani Muslim Association (SPMA) will also be a Consortium delivery partner</w:t>
      </w:r>
      <w:r w:rsidR="000E6D40">
        <w:rPr>
          <w:rFonts w:ascii="Arial" w:eastAsia="Times New Roman" w:hAnsi="Arial" w:cs="Arial"/>
        </w:rPr>
        <w:t xml:space="preserve">. </w:t>
      </w:r>
    </w:p>
    <w:p w14:paraId="671AA923" w14:textId="77777777" w:rsidR="00686863" w:rsidRPr="00686863" w:rsidRDefault="00686863" w:rsidP="005174D9">
      <w:pPr>
        <w:spacing w:before="0" w:after="0"/>
        <w:jc w:val="left"/>
        <w:rPr>
          <w:rFonts w:ascii="Arial" w:eastAsia="Times New Roman" w:hAnsi="Arial" w:cs="Arial"/>
        </w:rPr>
      </w:pPr>
    </w:p>
    <w:p w14:paraId="1EA1F2FE" w14:textId="77777777" w:rsidR="00346D92" w:rsidRDefault="00317BD4" w:rsidP="005174D9">
      <w:pPr>
        <w:spacing w:before="0" w:after="0"/>
        <w:jc w:val="left"/>
        <w:rPr>
          <w:rFonts w:ascii="Arial" w:hAnsi="Arial" w:cs="Arial"/>
        </w:rPr>
      </w:pPr>
      <w:r>
        <w:rPr>
          <w:rFonts w:ascii="Arial" w:hAnsi="Arial" w:cs="Arial"/>
        </w:rPr>
        <w:t>Sandwell Council’s W</w:t>
      </w:r>
      <w:r w:rsidR="00686863" w:rsidRPr="00686863">
        <w:rPr>
          <w:rFonts w:ascii="Arial" w:hAnsi="Arial" w:cs="Arial"/>
        </w:rPr>
        <w:t xml:space="preserve">elfare </w:t>
      </w:r>
      <w:r>
        <w:rPr>
          <w:rFonts w:ascii="Arial" w:hAnsi="Arial" w:cs="Arial"/>
        </w:rPr>
        <w:t>R</w:t>
      </w:r>
      <w:r w:rsidR="00686863" w:rsidRPr="00686863">
        <w:rPr>
          <w:rFonts w:ascii="Arial" w:hAnsi="Arial" w:cs="Arial"/>
        </w:rPr>
        <w:t xml:space="preserve">ights </w:t>
      </w:r>
      <w:r>
        <w:rPr>
          <w:rFonts w:ascii="Arial" w:hAnsi="Arial" w:cs="Arial"/>
        </w:rPr>
        <w:t>T</w:t>
      </w:r>
      <w:r w:rsidR="00686863" w:rsidRPr="00686863">
        <w:rPr>
          <w:rFonts w:ascii="Arial" w:hAnsi="Arial" w:cs="Arial"/>
        </w:rPr>
        <w:t xml:space="preserve">eam will </w:t>
      </w:r>
      <w:r w:rsidR="008628A5">
        <w:rPr>
          <w:rFonts w:ascii="Arial" w:hAnsi="Arial" w:cs="Arial"/>
        </w:rPr>
        <w:t xml:space="preserve">also </w:t>
      </w:r>
      <w:r w:rsidR="00686863" w:rsidRPr="00686863">
        <w:rPr>
          <w:rFonts w:ascii="Arial" w:hAnsi="Arial" w:cs="Arial"/>
        </w:rPr>
        <w:t>provide training and audit of welfare rights work.</w:t>
      </w:r>
    </w:p>
    <w:p w14:paraId="3BB80ED7" w14:textId="2596A0C2" w:rsidR="008628A5" w:rsidRDefault="00DE36F8" w:rsidP="005174D9">
      <w:pPr>
        <w:spacing w:before="0" w:after="0"/>
        <w:jc w:val="left"/>
        <w:rPr>
          <w:rFonts w:ascii="Arial" w:hAnsi="Arial" w:cs="Arial"/>
        </w:rPr>
      </w:pPr>
      <w:r>
        <w:rPr>
          <w:rFonts w:ascii="Arial" w:hAnsi="Arial" w:cs="Arial"/>
        </w:rPr>
        <w:t>There is an interagency Steering Group (Sandwell Council, Sandwell Consortium and Citizens Advice) to oversee the development and delivery of the programme.</w:t>
      </w:r>
    </w:p>
    <w:p w14:paraId="2EBF6B18" w14:textId="77777777" w:rsidR="00BC4B07" w:rsidRDefault="00BC4B07" w:rsidP="003F7CF0">
      <w:pPr>
        <w:jc w:val="left"/>
        <w:rPr>
          <w:rFonts w:ascii="Arial" w:hAnsi="Arial" w:cs="Arial"/>
          <w:b/>
          <w:sz w:val="24"/>
          <w:szCs w:val="24"/>
        </w:rPr>
      </w:pPr>
    </w:p>
    <w:p w14:paraId="70F4C68E" w14:textId="298A03C5" w:rsidR="00BC1B9D" w:rsidRPr="00A938AA" w:rsidRDefault="00BC1B9D" w:rsidP="003F7CF0">
      <w:pPr>
        <w:jc w:val="left"/>
        <w:rPr>
          <w:rFonts w:ascii="Arial" w:hAnsi="Arial" w:cs="Arial"/>
          <w:sz w:val="24"/>
          <w:szCs w:val="24"/>
        </w:rPr>
      </w:pPr>
      <w:r w:rsidRPr="00A938AA">
        <w:rPr>
          <w:rFonts w:ascii="Arial" w:hAnsi="Arial" w:cs="Arial"/>
          <w:b/>
          <w:sz w:val="24"/>
          <w:szCs w:val="24"/>
        </w:rPr>
        <w:t xml:space="preserve">Job </w:t>
      </w:r>
      <w:r w:rsidR="00436596" w:rsidRPr="00A938AA">
        <w:rPr>
          <w:rFonts w:ascii="Arial" w:hAnsi="Arial" w:cs="Arial"/>
          <w:b/>
          <w:sz w:val="24"/>
          <w:szCs w:val="24"/>
        </w:rPr>
        <w:t>p</w:t>
      </w:r>
      <w:r w:rsidRPr="00A938AA">
        <w:rPr>
          <w:rFonts w:ascii="Arial" w:hAnsi="Arial" w:cs="Arial"/>
          <w:b/>
          <w:sz w:val="24"/>
          <w:szCs w:val="24"/>
        </w:rPr>
        <w:t>urpose</w:t>
      </w:r>
      <w:r w:rsidR="0098655B" w:rsidRPr="00A938AA">
        <w:rPr>
          <w:rFonts w:ascii="Arial" w:hAnsi="Arial" w:cs="Arial"/>
          <w:b/>
          <w:sz w:val="24"/>
          <w:szCs w:val="24"/>
        </w:rPr>
        <w:t xml:space="preserve"> and summary</w:t>
      </w:r>
    </w:p>
    <w:p w14:paraId="65BDF218" w14:textId="33CD947E" w:rsidR="00376392" w:rsidRDefault="00BC1B9D" w:rsidP="003F7CF0">
      <w:pPr>
        <w:widowControl w:val="0"/>
        <w:autoSpaceDE w:val="0"/>
        <w:autoSpaceDN w:val="0"/>
        <w:adjustRightInd w:val="0"/>
        <w:spacing w:before="120" w:after="0" w:line="240" w:lineRule="auto"/>
        <w:jc w:val="left"/>
        <w:rPr>
          <w:rFonts w:ascii="Arial" w:hAnsi="Arial" w:cs="Arial"/>
          <w:bCs/>
        </w:rPr>
      </w:pPr>
      <w:r>
        <w:rPr>
          <w:rFonts w:ascii="Arial" w:hAnsi="Arial" w:cs="Arial"/>
          <w:bCs/>
        </w:rPr>
        <w:t>The</w:t>
      </w:r>
      <w:r w:rsidRPr="000C7B6E">
        <w:rPr>
          <w:rFonts w:ascii="Arial" w:hAnsi="Arial" w:cs="Arial"/>
          <w:bCs/>
        </w:rPr>
        <w:t xml:space="preserve"> role will</w:t>
      </w:r>
      <w:r>
        <w:rPr>
          <w:rFonts w:ascii="Arial" w:hAnsi="Arial" w:cs="Arial"/>
          <w:bCs/>
        </w:rPr>
        <w:t xml:space="preserve"> </w:t>
      </w:r>
      <w:r w:rsidR="00EA7ED0">
        <w:rPr>
          <w:rFonts w:ascii="Arial" w:hAnsi="Arial" w:cs="Arial"/>
          <w:bCs/>
        </w:rPr>
        <w:t>co-ordinate the delivery of the new Cost of Living programme</w:t>
      </w:r>
      <w:r w:rsidR="00196E44">
        <w:rPr>
          <w:rFonts w:ascii="Arial" w:hAnsi="Arial" w:cs="Arial"/>
          <w:bCs/>
        </w:rPr>
        <w:t xml:space="preserve"> outreach advice service. This is</w:t>
      </w:r>
      <w:r w:rsidR="00EA7ED0">
        <w:rPr>
          <w:rFonts w:ascii="Arial" w:hAnsi="Arial" w:cs="Arial"/>
          <w:bCs/>
        </w:rPr>
        <w:t xml:space="preserve"> a partnership programme, grant</w:t>
      </w:r>
      <w:r w:rsidR="00F201F7">
        <w:rPr>
          <w:rFonts w:ascii="Arial" w:hAnsi="Arial" w:cs="Arial"/>
          <w:bCs/>
        </w:rPr>
        <w:t xml:space="preserve"> </w:t>
      </w:r>
      <w:r w:rsidR="00EA7ED0">
        <w:rPr>
          <w:rFonts w:ascii="Arial" w:hAnsi="Arial" w:cs="Arial"/>
          <w:bCs/>
        </w:rPr>
        <w:t>funded by Sandwell Metropolitan Borough Council</w:t>
      </w:r>
      <w:r w:rsidR="00376392">
        <w:rPr>
          <w:rFonts w:ascii="Arial" w:hAnsi="Arial" w:cs="Arial"/>
          <w:bCs/>
        </w:rPr>
        <w:t xml:space="preserve">, to provide outreach advice and </w:t>
      </w:r>
      <w:r w:rsidR="00196E44">
        <w:rPr>
          <w:rFonts w:ascii="Arial" w:hAnsi="Arial" w:cs="Arial"/>
          <w:bCs/>
        </w:rPr>
        <w:t xml:space="preserve">supported </w:t>
      </w:r>
      <w:r w:rsidR="00376392">
        <w:rPr>
          <w:rFonts w:ascii="Arial" w:hAnsi="Arial" w:cs="Arial"/>
          <w:bCs/>
        </w:rPr>
        <w:t xml:space="preserve">referral to </w:t>
      </w:r>
      <w:r w:rsidR="00196E44">
        <w:rPr>
          <w:rFonts w:ascii="Arial" w:hAnsi="Arial" w:cs="Arial"/>
          <w:bCs/>
        </w:rPr>
        <w:t xml:space="preserve">support </w:t>
      </w:r>
      <w:r w:rsidR="00376392">
        <w:rPr>
          <w:rFonts w:ascii="Arial" w:hAnsi="Arial" w:cs="Arial"/>
          <w:bCs/>
        </w:rPr>
        <w:t>residents across sites in Sandwell</w:t>
      </w:r>
      <w:r w:rsidR="00EA7ED0">
        <w:rPr>
          <w:rFonts w:ascii="Arial" w:hAnsi="Arial" w:cs="Arial"/>
          <w:bCs/>
        </w:rPr>
        <w:t>.</w:t>
      </w:r>
      <w:r w:rsidR="0041640F">
        <w:rPr>
          <w:rFonts w:ascii="Arial" w:hAnsi="Arial" w:cs="Arial"/>
          <w:bCs/>
        </w:rPr>
        <w:t xml:space="preserve"> </w:t>
      </w:r>
    </w:p>
    <w:p w14:paraId="768CFC56" w14:textId="7C659053" w:rsidR="00EA7ED0" w:rsidRDefault="0041640F" w:rsidP="003F7CF0">
      <w:pPr>
        <w:widowControl w:val="0"/>
        <w:autoSpaceDE w:val="0"/>
        <w:autoSpaceDN w:val="0"/>
        <w:adjustRightInd w:val="0"/>
        <w:spacing w:before="120" w:after="0" w:line="240" w:lineRule="auto"/>
        <w:jc w:val="left"/>
        <w:rPr>
          <w:rFonts w:ascii="Arial" w:hAnsi="Arial" w:cs="Arial"/>
          <w:bCs/>
        </w:rPr>
      </w:pPr>
      <w:r>
        <w:rPr>
          <w:rFonts w:ascii="Arial" w:hAnsi="Arial" w:cs="Arial"/>
          <w:bCs/>
        </w:rPr>
        <w:t xml:space="preserve">Sandwell </w:t>
      </w:r>
      <w:r w:rsidR="00D456AA">
        <w:rPr>
          <w:rFonts w:ascii="Arial" w:hAnsi="Arial" w:cs="Arial"/>
          <w:bCs/>
        </w:rPr>
        <w:t>Consortium</w:t>
      </w:r>
      <w:r>
        <w:rPr>
          <w:rFonts w:ascii="Arial" w:hAnsi="Arial" w:cs="Arial"/>
          <w:bCs/>
        </w:rPr>
        <w:t xml:space="preserve"> is the lead </w:t>
      </w:r>
      <w:r w:rsidR="00551740">
        <w:rPr>
          <w:rFonts w:ascii="Arial" w:hAnsi="Arial" w:cs="Arial"/>
          <w:bCs/>
        </w:rPr>
        <w:t>partner for the programme</w:t>
      </w:r>
      <w:r>
        <w:rPr>
          <w:rFonts w:ascii="Arial" w:hAnsi="Arial" w:cs="Arial"/>
          <w:bCs/>
        </w:rPr>
        <w:t xml:space="preserve">, </w:t>
      </w:r>
      <w:r w:rsidR="00551740">
        <w:rPr>
          <w:rFonts w:ascii="Arial" w:hAnsi="Arial" w:cs="Arial"/>
          <w:bCs/>
        </w:rPr>
        <w:t xml:space="preserve">delivering through our member organisations and </w:t>
      </w:r>
      <w:r w:rsidR="00864352">
        <w:rPr>
          <w:rFonts w:ascii="Arial" w:hAnsi="Arial" w:cs="Arial"/>
          <w:bCs/>
        </w:rPr>
        <w:t xml:space="preserve">other community </w:t>
      </w:r>
      <w:r w:rsidR="00551740">
        <w:rPr>
          <w:rFonts w:ascii="Arial" w:hAnsi="Arial" w:cs="Arial"/>
          <w:bCs/>
        </w:rPr>
        <w:t>organisations in Sandwell.</w:t>
      </w:r>
      <w:r w:rsidR="00376392">
        <w:rPr>
          <w:rFonts w:ascii="Arial" w:hAnsi="Arial" w:cs="Arial"/>
          <w:bCs/>
        </w:rPr>
        <w:t xml:space="preserve"> This role wil</w:t>
      </w:r>
      <w:r w:rsidR="003B7930">
        <w:rPr>
          <w:rFonts w:ascii="Arial" w:hAnsi="Arial" w:cs="Arial"/>
          <w:bCs/>
        </w:rPr>
        <w:t>l ensure the smooth running of the programme,</w:t>
      </w:r>
      <w:r w:rsidR="006A2E87">
        <w:rPr>
          <w:rFonts w:ascii="Arial" w:hAnsi="Arial" w:cs="Arial"/>
          <w:bCs/>
        </w:rPr>
        <w:t xml:space="preserve"> c</w:t>
      </w:r>
      <w:r w:rsidR="00551740">
        <w:rPr>
          <w:rFonts w:ascii="Arial" w:hAnsi="Arial" w:cs="Arial"/>
          <w:bCs/>
        </w:rPr>
        <w:t>o-ord</w:t>
      </w:r>
      <w:r w:rsidR="00C51B47">
        <w:rPr>
          <w:rFonts w:ascii="Arial" w:hAnsi="Arial" w:cs="Arial"/>
          <w:bCs/>
        </w:rPr>
        <w:t>inate the</w:t>
      </w:r>
      <w:r w:rsidR="00941328">
        <w:rPr>
          <w:rFonts w:ascii="Arial" w:hAnsi="Arial" w:cs="Arial"/>
          <w:bCs/>
        </w:rPr>
        <w:t xml:space="preserve"> outreach </w:t>
      </w:r>
      <w:r w:rsidR="00CD513D">
        <w:rPr>
          <w:rFonts w:ascii="Arial" w:hAnsi="Arial" w:cs="Arial"/>
          <w:bCs/>
        </w:rPr>
        <w:t xml:space="preserve">services of the </w:t>
      </w:r>
      <w:r w:rsidR="00847863">
        <w:rPr>
          <w:rFonts w:ascii="Arial" w:hAnsi="Arial" w:cs="Arial"/>
          <w:bCs/>
        </w:rPr>
        <w:t xml:space="preserve">Cost of Living Team (COLT) </w:t>
      </w:r>
      <w:r w:rsidR="00CD513D">
        <w:rPr>
          <w:rFonts w:ascii="Arial" w:hAnsi="Arial" w:cs="Arial"/>
          <w:bCs/>
        </w:rPr>
        <w:t xml:space="preserve">at </w:t>
      </w:r>
      <w:r w:rsidR="006A2E87">
        <w:rPr>
          <w:rFonts w:ascii="Arial" w:hAnsi="Arial" w:cs="Arial"/>
          <w:bCs/>
        </w:rPr>
        <w:t xml:space="preserve">agreed </w:t>
      </w:r>
      <w:r w:rsidR="00C51B47">
        <w:rPr>
          <w:rFonts w:ascii="Arial" w:hAnsi="Arial" w:cs="Arial"/>
          <w:bCs/>
        </w:rPr>
        <w:t>sites across the bo</w:t>
      </w:r>
      <w:r w:rsidR="00F57593">
        <w:rPr>
          <w:rFonts w:ascii="Arial" w:hAnsi="Arial" w:cs="Arial"/>
          <w:bCs/>
        </w:rPr>
        <w:t xml:space="preserve">rough. </w:t>
      </w:r>
      <w:r w:rsidR="00891195">
        <w:rPr>
          <w:rFonts w:ascii="Arial" w:hAnsi="Arial" w:cs="Arial"/>
          <w:bCs/>
        </w:rPr>
        <w:t>The COLT Co-ordinator will liaise</w:t>
      </w:r>
      <w:r w:rsidR="00C51B47">
        <w:rPr>
          <w:rFonts w:ascii="Arial" w:hAnsi="Arial" w:cs="Arial"/>
          <w:bCs/>
        </w:rPr>
        <w:t xml:space="preserve"> closely with </w:t>
      </w:r>
      <w:r w:rsidR="002B469B">
        <w:rPr>
          <w:rFonts w:ascii="Arial" w:hAnsi="Arial" w:cs="Arial"/>
          <w:bCs/>
        </w:rPr>
        <w:t xml:space="preserve">the </w:t>
      </w:r>
      <w:r w:rsidR="00CD513D">
        <w:rPr>
          <w:rFonts w:ascii="Arial" w:hAnsi="Arial" w:cs="Arial"/>
          <w:bCs/>
        </w:rPr>
        <w:t>COLT</w:t>
      </w:r>
      <w:r w:rsidR="002B469B">
        <w:rPr>
          <w:rFonts w:ascii="Arial" w:hAnsi="Arial" w:cs="Arial"/>
          <w:bCs/>
        </w:rPr>
        <w:t xml:space="preserve"> </w:t>
      </w:r>
      <w:r w:rsidR="00EE060E">
        <w:rPr>
          <w:rFonts w:ascii="Arial" w:hAnsi="Arial" w:cs="Arial"/>
          <w:bCs/>
        </w:rPr>
        <w:t>training</w:t>
      </w:r>
      <w:r w:rsidR="002B469B">
        <w:rPr>
          <w:rFonts w:ascii="Arial" w:hAnsi="Arial" w:cs="Arial"/>
          <w:bCs/>
        </w:rPr>
        <w:t xml:space="preserve"> </w:t>
      </w:r>
      <w:r w:rsidR="00EE060E">
        <w:rPr>
          <w:rFonts w:ascii="Arial" w:hAnsi="Arial" w:cs="Arial"/>
          <w:bCs/>
        </w:rPr>
        <w:t>provider</w:t>
      </w:r>
      <w:r w:rsidR="002B469B">
        <w:rPr>
          <w:rFonts w:ascii="Arial" w:hAnsi="Arial" w:cs="Arial"/>
          <w:bCs/>
        </w:rPr>
        <w:t xml:space="preserve">, Citizens </w:t>
      </w:r>
      <w:r w:rsidR="00CD513D">
        <w:rPr>
          <w:rFonts w:ascii="Arial" w:hAnsi="Arial" w:cs="Arial"/>
          <w:bCs/>
        </w:rPr>
        <w:t>Advice</w:t>
      </w:r>
      <w:r w:rsidR="006A2E87">
        <w:rPr>
          <w:rFonts w:ascii="Arial" w:hAnsi="Arial" w:cs="Arial"/>
          <w:bCs/>
        </w:rPr>
        <w:t>. The COLT Co-</w:t>
      </w:r>
      <w:r w:rsidR="00847863">
        <w:rPr>
          <w:rFonts w:ascii="Arial" w:hAnsi="Arial" w:cs="Arial"/>
          <w:bCs/>
        </w:rPr>
        <w:t xml:space="preserve">ordinator will also provide </w:t>
      </w:r>
      <w:r w:rsidR="00CD513D">
        <w:rPr>
          <w:rFonts w:ascii="Arial" w:hAnsi="Arial" w:cs="Arial"/>
          <w:bCs/>
        </w:rPr>
        <w:t>case management su</w:t>
      </w:r>
      <w:r w:rsidR="00872E00">
        <w:rPr>
          <w:rFonts w:ascii="Arial" w:hAnsi="Arial" w:cs="Arial"/>
          <w:bCs/>
        </w:rPr>
        <w:t xml:space="preserve">pervision to </w:t>
      </w:r>
      <w:r w:rsidR="00861317">
        <w:rPr>
          <w:rFonts w:ascii="Arial" w:hAnsi="Arial" w:cs="Arial"/>
          <w:bCs/>
        </w:rPr>
        <w:t>Sandwell</w:t>
      </w:r>
      <w:r w:rsidR="00872E00">
        <w:rPr>
          <w:rFonts w:ascii="Arial" w:hAnsi="Arial" w:cs="Arial"/>
          <w:bCs/>
        </w:rPr>
        <w:t xml:space="preserve"> Consortium’s Advisers as need arises.</w:t>
      </w:r>
    </w:p>
    <w:p w14:paraId="5FE1E6F7" w14:textId="77777777" w:rsidR="003826CB" w:rsidRDefault="003826CB" w:rsidP="003F7CF0">
      <w:pPr>
        <w:widowControl w:val="0"/>
        <w:autoSpaceDE w:val="0"/>
        <w:autoSpaceDN w:val="0"/>
        <w:adjustRightInd w:val="0"/>
        <w:spacing w:line="240" w:lineRule="auto"/>
        <w:jc w:val="left"/>
        <w:rPr>
          <w:rFonts w:ascii="Arial" w:hAnsi="Arial" w:cs="Arial"/>
          <w:bCs/>
        </w:rPr>
      </w:pPr>
    </w:p>
    <w:p w14:paraId="0A2A4296" w14:textId="2E760D91" w:rsidR="00861317" w:rsidRDefault="009B34B6" w:rsidP="00861317">
      <w:pPr>
        <w:widowControl w:val="0"/>
        <w:autoSpaceDE w:val="0"/>
        <w:autoSpaceDN w:val="0"/>
        <w:adjustRightInd w:val="0"/>
        <w:spacing w:after="0" w:line="240" w:lineRule="auto"/>
        <w:jc w:val="left"/>
        <w:rPr>
          <w:rFonts w:ascii="Arial" w:hAnsi="Arial" w:cs="Arial"/>
          <w:bCs/>
        </w:rPr>
      </w:pPr>
      <w:r w:rsidRPr="00A938AA">
        <w:rPr>
          <w:rFonts w:ascii="Arial" w:hAnsi="Arial" w:cs="Arial"/>
          <w:b/>
        </w:rPr>
        <w:t>Special conditions</w:t>
      </w:r>
      <w:r w:rsidR="0085096B" w:rsidRPr="0085096B">
        <w:rPr>
          <w:rFonts w:ascii="Arial" w:hAnsi="Arial" w:cs="Arial"/>
          <w:bCs/>
        </w:rPr>
        <w:t>: there will be o</w:t>
      </w:r>
      <w:r w:rsidRPr="0085096B">
        <w:rPr>
          <w:rFonts w:ascii="Arial" w:hAnsi="Arial" w:cs="Arial"/>
          <w:bCs/>
        </w:rPr>
        <w:t>ccasional out of office hours</w:t>
      </w:r>
      <w:r w:rsidR="0085096B" w:rsidRPr="0085096B">
        <w:rPr>
          <w:rFonts w:ascii="Arial" w:hAnsi="Arial" w:cs="Arial"/>
          <w:bCs/>
        </w:rPr>
        <w:t xml:space="preserve"> and some </w:t>
      </w:r>
      <w:r w:rsidRPr="0085096B">
        <w:rPr>
          <w:rFonts w:ascii="Arial" w:hAnsi="Arial" w:cs="Arial"/>
          <w:bCs/>
        </w:rPr>
        <w:t>Sandwell wide travel</w:t>
      </w:r>
      <w:r w:rsidR="0085096B" w:rsidRPr="0085096B">
        <w:rPr>
          <w:rFonts w:ascii="Arial" w:hAnsi="Arial" w:cs="Arial"/>
          <w:bCs/>
        </w:rPr>
        <w:t>.</w:t>
      </w:r>
    </w:p>
    <w:p w14:paraId="335D97B6" w14:textId="77777777" w:rsidR="003A460A" w:rsidRDefault="003A460A" w:rsidP="00941328">
      <w:pPr>
        <w:widowControl w:val="0"/>
        <w:autoSpaceDE w:val="0"/>
        <w:autoSpaceDN w:val="0"/>
        <w:adjustRightInd w:val="0"/>
        <w:spacing w:after="0" w:line="240" w:lineRule="auto"/>
        <w:jc w:val="left"/>
        <w:rPr>
          <w:rFonts w:ascii="Arial" w:hAnsi="Arial" w:cs="Arial"/>
          <w:b/>
          <w:sz w:val="24"/>
          <w:szCs w:val="24"/>
        </w:rPr>
      </w:pPr>
    </w:p>
    <w:p w14:paraId="329F366E" w14:textId="77777777" w:rsidR="00346D92" w:rsidRDefault="00346D92" w:rsidP="00941328">
      <w:pPr>
        <w:widowControl w:val="0"/>
        <w:autoSpaceDE w:val="0"/>
        <w:autoSpaceDN w:val="0"/>
        <w:adjustRightInd w:val="0"/>
        <w:spacing w:after="0" w:line="240" w:lineRule="auto"/>
        <w:jc w:val="left"/>
        <w:rPr>
          <w:rFonts w:ascii="Arial" w:hAnsi="Arial" w:cs="Arial"/>
          <w:b/>
          <w:sz w:val="24"/>
          <w:szCs w:val="24"/>
        </w:rPr>
      </w:pPr>
    </w:p>
    <w:p w14:paraId="0D55F28E" w14:textId="77777777" w:rsidR="00DA00D2" w:rsidRDefault="00DA00D2" w:rsidP="00941328">
      <w:pPr>
        <w:widowControl w:val="0"/>
        <w:autoSpaceDE w:val="0"/>
        <w:autoSpaceDN w:val="0"/>
        <w:adjustRightInd w:val="0"/>
        <w:spacing w:after="0" w:line="240" w:lineRule="auto"/>
        <w:jc w:val="left"/>
        <w:rPr>
          <w:rFonts w:ascii="Arial" w:hAnsi="Arial" w:cs="Arial"/>
          <w:b/>
          <w:sz w:val="24"/>
          <w:szCs w:val="24"/>
        </w:rPr>
      </w:pPr>
    </w:p>
    <w:p w14:paraId="2754ED72" w14:textId="77777777" w:rsidR="00F05A4F" w:rsidRDefault="00F05A4F" w:rsidP="00941328">
      <w:pPr>
        <w:widowControl w:val="0"/>
        <w:autoSpaceDE w:val="0"/>
        <w:autoSpaceDN w:val="0"/>
        <w:adjustRightInd w:val="0"/>
        <w:spacing w:after="0" w:line="240" w:lineRule="auto"/>
        <w:jc w:val="left"/>
        <w:rPr>
          <w:rFonts w:ascii="Arial" w:hAnsi="Arial" w:cs="Arial"/>
          <w:b/>
          <w:sz w:val="24"/>
          <w:szCs w:val="24"/>
        </w:rPr>
      </w:pPr>
    </w:p>
    <w:p w14:paraId="6C1DFC14" w14:textId="4DA3FE05" w:rsidR="002A0332" w:rsidRDefault="00D75315" w:rsidP="00941328">
      <w:pPr>
        <w:widowControl w:val="0"/>
        <w:autoSpaceDE w:val="0"/>
        <w:autoSpaceDN w:val="0"/>
        <w:adjustRightInd w:val="0"/>
        <w:spacing w:after="0" w:line="240" w:lineRule="auto"/>
        <w:jc w:val="left"/>
        <w:rPr>
          <w:rFonts w:ascii="Arial" w:hAnsi="Arial" w:cs="Arial"/>
          <w:b/>
          <w:sz w:val="16"/>
          <w:szCs w:val="16"/>
        </w:rPr>
      </w:pPr>
      <w:r>
        <w:rPr>
          <w:rFonts w:ascii="Arial" w:hAnsi="Arial" w:cs="Arial"/>
          <w:b/>
          <w:sz w:val="24"/>
          <w:szCs w:val="24"/>
        </w:rPr>
        <w:t xml:space="preserve">Areas of work and </w:t>
      </w:r>
      <w:r w:rsidR="002A0332">
        <w:rPr>
          <w:rFonts w:ascii="Arial" w:hAnsi="Arial" w:cs="Arial"/>
          <w:b/>
          <w:sz w:val="24"/>
          <w:szCs w:val="24"/>
        </w:rPr>
        <w:t>Key tasks</w:t>
      </w:r>
    </w:p>
    <w:p w14:paraId="1C34AEE6" w14:textId="77777777" w:rsidR="00941328" w:rsidRPr="00D75315" w:rsidRDefault="00941328" w:rsidP="00941328">
      <w:pPr>
        <w:widowControl w:val="0"/>
        <w:autoSpaceDE w:val="0"/>
        <w:autoSpaceDN w:val="0"/>
        <w:adjustRightInd w:val="0"/>
        <w:spacing w:after="0" w:line="240" w:lineRule="auto"/>
        <w:jc w:val="left"/>
        <w:rPr>
          <w:rFonts w:ascii="Arial" w:hAnsi="Arial" w:cs="Arial"/>
          <w:b/>
        </w:rPr>
      </w:pPr>
    </w:p>
    <w:p w14:paraId="7E3E247D" w14:textId="70EA6B29" w:rsidR="00287FAF" w:rsidRPr="002B235F" w:rsidRDefault="004150C4" w:rsidP="003F7CF0">
      <w:pPr>
        <w:widowControl w:val="0"/>
        <w:autoSpaceDE w:val="0"/>
        <w:autoSpaceDN w:val="0"/>
        <w:adjustRightInd w:val="0"/>
        <w:jc w:val="left"/>
        <w:rPr>
          <w:rFonts w:ascii="Arial" w:hAnsi="Arial" w:cs="Arial"/>
          <w:bCs/>
          <w:u w:val="single"/>
        </w:rPr>
      </w:pPr>
      <w:r>
        <w:rPr>
          <w:rFonts w:ascii="Arial" w:hAnsi="Arial" w:cs="Arial"/>
          <w:bCs/>
          <w:u w:val="single"/>
        </w:rPr>
        <w:t>Co-ordinate a</w:t>
      </w:r>
      <w:r w:rsidR="00ED0F43">
        <w:rPr>
          <w:rFonts w:ascii="Arial" w:hAnsi="Arial" w:cs="Arial"/>
          <w:bCs/>
          <w:u w:val="single"/>
        </w:rPr>
        <w:t xml:space="preserve"> Sandwell-wide Cost of Living</w:t>
      </w:r>
      <w:r w:rsidR="00507554">
        <w:rPr>
          <w:rFonts w:ascii="Arial" w:hAnsi="Arial" w:cs="Arial"/>
          <w:bCs/>
          <w:u w:val="single"/>
        </w:rPr>
        <w:t xml:space="preserve"> outreach advice service </w:t>
      </w:r>
    </w:p>
    <w:p w14:paraId="715D272C" w14:textId="422E6E9D" w:rsidR="00A00FA3" w:rsidRPr="00386B58" w:rsidRDefault="00DE36F8" w:rsidP="00386B58">
      <w:pPr>
        <w:pStyle w:val="ListParagraph"/>
        <w:widowControl w:val="0"/>
        <w:numPr>
          <w:ilvl w:val="0"/>
          <w:numId w:val="16"/>
        </w:numPr>
        <w:autoSpaceDE w:val="0"/>
        <w:autoSpaceDN w:val="0"/>
        <w:adjustRightInd w:val="0"/>
        <w:jc w:val="left"/>
        <w:rPr>
          <w:rFonts w:ascii="Arial" w:hAnsi="Arial" w:cs="Arial"/>
          <w:bCs/>
        </w:rPr>
      </w:pPr>
      <w:r>
        <w:rPr>
          <w:rFonts w:ascii="Arial" w:hAnsi="Arial" w:cs="Arial"/>
          <w:bCs/>
        </w:rPr>
        <w:t>Work with the COL</w:t>
      </w:r>
      <w:r w:rsidR="00D75D32">
        <w:rPr>
          <w:rFonts w:ascii="Arial" w:hAnsi="Arial" w:cs="Arial"/>
          <w:bCs/>
        </w:rPr>
        <w:t xml:space="preserve"> Programme Steering Group</w:t>
      </w:r>
      <w:r>
        <w:rPr>
          <w:rFonts w:ascii="Arial" w:hAnsi="Arial" w:cs="Arial"/>
          <w:bCs/>
        </w:rPr>
        <w:t xml:space="preserve"> to i</w:t>
      </w:r>
      <w:r w:rsidR="00507554">
        <w:rPr>
          <w:rFonts w:ascii="Arial" w:hAnsi="Arial" w:cs="Arial"/>
          <w:bCs/>
        </w:rPr>
        <w:t>dentify</w:t>
      </w:r>
      <w:r w:rsidR="00FC5414">
        <w:rPr>
          <w:rFonts w:ascii="Arial" w:hAnsi="Arial" w:cs="Arial"/>
          <w:bCs/>
        </w:rPr>
        <w:t xml:space="preserve"> and </w:t>
      </w:r>
      <w:r w:rsidR="00507554">
        <w:rPr>
          <w:rFonts w:ascii="Arial" w:hAnsi="Arial" w:cs="Arial"/>
          <w:bCs/>
        </w:rPr>
        <w:t xml:space="preserve">confirm </w:t>
      </w:r>
      <w:r w:rsidR="00941328">
        <w:rPr>
          <w:rFonts w:ascii="Arial" w:hAnsi="Arial" w:cs="Arial"/>
          <w:bCs/>
        </w:rPr>
        <w:t xml:space="preserve">suitable </w:t>
      </w:r>
      <w:r w:rsidR="00507554">
        <w:rPr>
          <w:rFonts w:ascii="Arial" w:hAnsi="Arial" w:cs="Arial"/>
          <w:bCs/>
        </w:rPr>
        <w:t>s</w:t>
      </w:r>
      <w:r w:rsidR="001014A8">
        <w:rPr>
          <w:rFonts w:ascii="Arial" w:hAnsi="Arial" w:cs="Arial"/>
          <w:bCs/>
        </w:rPr>
        <w:t xml:space="preserve">ites </w:t>
      </w:r>
      <w:r w:rsidR="00261BBC">
        <w:rPr>
          <w:rFonts w:ascii="Arial" w:hAnsi="Arial" w:cs="Arial"/>
          <w:bCs/>
        </w:rPr>
        <w:t>for outreach</w:t>
      </w:r>
      <w:r w:rsidR="00FC5414">
        <w:rPr>
          <w:rFonts w:ascii="Arial" w:hAnsi="Arial" w:cs="Arial"/>
          <w:bCs/>
        </w:rPr>
        <w:t xml:space="preserve"> advice </w:t>
      </w:r>
      <w:r w:rsidR="00C63C1F">
        <w:rPr>
          <w:rFonts w:ascii="Arial" w:hAnsi="Arial" w:cs="Arial"/>
          <w:bCs/>
        </w:rPr>
        <w:t xml:space="preserve">across the six towns of Sandwell, </w:t>
      </w:r>
      <w:r w:rsidR="001014A8">
        <w:rPr>
          <w:rFonts w:ascii="Arial" w:hAnsi="Arial" w:cs="Arial"/>
          <w:bCs/>
        </w:rPr>
        <w:t xml:space="preserve">where there is footfall of residents and </w:t>
      </w:r>
      <w:r w:rsidR="00C63C1F">
        <w:rPr>
          <w:rFonts w:ascii="Arial" w:hAnsi="Arial" w:cs="Arial"/>
          <w:bCs/>
        </w:rPr>
        <w:t>iden</w:t>
      </w:r>
      <w:r w:rsidR="0042321E">
        <w:rPr>
          <w:rFonts w:ascii="Arial" w:hAnsi="Arial" w:cs="Arial"/>
          <w:bCs/>
        </w:rPr>
        <w:t>tified</w:t>
      </w:r>
      <w:r w:rsidR="001014A8">
        <w:rPr>
          <w:rFonts w:ascii="Arial" w:hAnsi="Arial" w:cs="Arial"/>
          <w:bCs/>
        </w:rPr>
        <w:t xml:space="preserve"> need</w:t>
      </w:r>
      <w:r w:rsidR="00261BBC">
        <w:rPr>
          <w:rFonts w:ascii="Arial" w:hAnsi="Arial" w:cs="Arial"/>
          <w:bCs/>
        </w:rPr>
        <w:t>, especially where there is little or no existing provision</w:t>
      </w:r>
      <w:r w:rsidR="007402F8">
        <w:rPr>
          <w:rFonts w:ascii="Arial" w:hAnsi="Arial" w:cs="Arial"/>
          <w:bCs/>
        </w:rPr>
        <w:t>.</w:t>
      </w:r>
    </w:p>
    <w:p w14:paraId="3DBA6FAA" w14:textId="0EB5D947" w:rsidR="007001EF" w:rsidRDefault="007001EF" w:rsidP="007001EF">
      <w:pPr>
        <w:pStyle w:val="ListParagraph"/>
        <w:numPr>
          <w:ilvl w:val="0"/>
          <w:numId w:val="16"/>
        </w:numPr>
        <w:suppressAutoHyphens/>
        <w:autoSpaceDN w:val="0"/>
        <w:spacing w:before="0" w:after="0" w:line="240" w:lineRule="auto"/>
        <w:contextualSpacing w:val="0"/>
        <w:rPr>
          <w:rFonts w:ascii="Arial" w:hAnsi="Arial" w:cs="Arial"/>
        </w:rPr>
      </w:pPr>
      <w:r w:rsidRPr="00BF45F3">
        <w:rPr>
          <w:rFonts w:ascii="Arial" w:hAnsi="Arial" w:cs="Arial"/>
        </w:rPr>
        <w:t xml:space="preserve">Map and maintain </w:t>
      </w:r>
      <w:r>
        <w:rPr>
          <w:rFonts w:ascii="Arial" w:hAnsi="Arial" w:cs="Arial"/>
        </w:rPr>
        <w:t xml:space="preserve">a </w:t>
      </w:r>
      <w:r w:rsidR="0019113C">
        <w:rPr>
          <w:rFonts w:ascii="Arial" w:hAnsi="Arial" w:cs="Arial"/>
        </w:rPr>
        <w:t xml:space="preserve">register of host sites and potential host sites </w:t>
      </w:r>
      <w:r w:rsidRPr="00BF45F3">
        <w:rPr>
          <w:rFonts w:ascii="Arial" w:hAnsi="Arial" w:cs="Arial"/>
        </w:rPr>
        <w:t>in Sandwell</w:t>
      </w:r>
      <w:r w:rsidR="00C63C1F">
        <w:rPr>
          <w:rFonts w:ascii="Arial" w:hAnsi="Arial" w:cs="Arial"/>
        </w:rPr>
        <w:t xml:space="preserve">, in response to changing needs </w:t>
      </w:r>
      <w:r w:rsidR="00196E44">
        <w:rPr>
          <w:rFonts w:ascii="Arial" w:hAnsi="Arial" w:cs="Arial"/>
        </w:rPr>
        <w:t>and</w:t>
      </w:r>
      <w:r w:rsidR="00C63C1F">
        <w:rPr>
          <w:rFonts w:ascii="Arial" w:hAnsi="Arial" w:cs="Arial"/>
        </w:rPr>
        <w:t xml:space="preserve"> footfall</w:t>
      </w:r>
      <w:r w:rsidR="007402F8">
        <w:rPr>
          <w:rFonts w:ascii="Arial" w:hAnsi="Arial" w:cs="Arial"/>
        </w:rPr>
        <w:t>.</w:t>
      </w:r>
    </w:p>
    <w:p w14:paraId="32E711BD" w14:textId="1AF5BE58" w:rsidR="00415275" w:rsidRPr="00BF45F3" w:rsidRDefault="00415275" w:rsidP="007001EF">
      <w:pPr>
        <w:pStyle w:val="ListParagraph"/>
        <w:numPr>
          <w:ilvl w:val="0"/>
          <w:numId w:val="16"/>
        </w:numPr>
        <w:suppressAutoHyphens/>
        <w:autoSpaceDN w:val="0"/>
        <w:spacing w:before="0" w:after="0" w:line="240" w:lineRule="auto"/>
        <w:contextualSpacing w:val="0"/>
        <w:rPr>
          <w:rFonts w:ascii="Arial" w:hAnsi="Arial" w:cs="Arial"/>
        </w:rPr>
      </w:pPr>
      <w:r>
        <w:rPr>
          <w:rFonts w:ascii="Arial" w:hAnsi="Arial" w:cs="Arial"/>
        </w:rPr>
        <w:t>Liaise with</w:t>
      </w:r>
      <w:r w:rsidR="00DE5BC4">
        <w:rPr>
          <w:rFonts w:ascii="Arial" w:hAnsi="Arial" w:cs="Arial"/>
        </w:rPr>
        <w:t xml:space="preserve"> and visit</w:t>
      </w:r>
      <w:r>
        <w:rPr>
          <w:rFonts w:ascii="Arial" w:hAnsi="Arial" w:cs="Arial"/>
        </w:rPr>
        <w:t xml:space="preserve"> COLT sites</w:t>
      </w:r>
      <w:r w:rsidR="000315A9">
        <w:rPr>
          <w:rFonts w:ascii="Arial" w:hAnsi="Arial" w:cs="Arial"/>
        </w:rPr>
        <w:t xml:space="preserve"> managers to ensure </w:t>
      </w:r>
      <w:r w:rsidR="008E3308">
        <w:rPr>
          <w:rFonts w:ascii="Arial" w:hAnsi="Arial" w:cs="Arial"/>
        </w:rPr>
        <w:t xml:space="preserve">safe and smooth delivery of services, </w:t>
      </w:r>
      <w:r w:rsidR="00DE5BC4">
        <w:rPr>
          <w:rFonts w:ascii="Arial" w:hAnsi="Arial" w:cs="Arial"/>
        </w:rPr>
        <w:t>including a confidential space.</w:t>
      </w:r>
    </w:p>
    <w:p w14:paraId="5E2DC44E" w14:textId="2E5D8F7E" w:rsidR="00523E90" w:rsidRPr="00A17D72" w:rsidRDefault="00523E90" w:rsidP="00A17D72">
      <w:pPr>
        <w:pStyle w:val="ListParagraph"/>
        <w:widowControl w:val="0"/>
        <w:numPr>
          <w:ilvl w:val="0"/>
          <w:numId w:val="16"/>
        </w:numPr>
        <w:suppressAutoHyphens/>
        <w:autoSpaceDE w:val="0"/>
        <w:autoSpaceDN w:val="0"/>
        <w:adjustRightInd w:val="0"/>
        <w:spacing w:before="0" w:after="0" w:line="240" w:lineRule="auto"/>
        <w:contextualSpacing w:val="0"/>
        <w:jc w:val="left"/>
        <w:rPr>
          <w:rFonts w:ascii="Arial" w:hAnsi="Arial" w:cs="Arial"/>
          <w:bCs/>
        </w:rPr>
      </w:pPr>
      <w:r w:rsidRPr="00A17D72">
        <w:rPr>
          <w:rFonts w:ascii="Arial" w:hAnsi="Arial" w:cs="Arial"/>
          <w:bCs/>
        </w:rPr>
        <w:t xml:space="preserve">Maintain a </w:t>
      </w:r>
      <w:r w:rsidR="0037736E">
        <w:rPr>
          <w:rFonts w:ascii="Arial" w:hAnsi="Arial" w:cs="Arial"/>
          <w:bCs/>
        </w:rPr>
        <w:t xml:space="preserve">schedule </w:t>
      </w:r>
      <w:r w:rsidRPr="00A17D72">
        <w:rPr>
          <w:rFonts w:ascii="Arial" w:hAnsi="Arial" w:cs="Arial"/>
          <w:bCs/>
        </w:rPr>
        <w:t xml:space="preserve">of </w:t>
      </w:r>
      <w:r w:rsidR="00A17D72" w:rsidRPr="00A17D72">
        <w:rPr>
          <w:rFonts w:ascii="Arial" w:hAnsi="Arial" w:cs="Arial"/>
          <w:bCs/>
        </w:rPr>
        <w:t>availability</w:t>
      </w:r>
      <w:r w:rsidR="00D47B1A" w:rsidRPr="00A17D72">
        <w:rPr>
          <w:rFonts w:ascii="Arial" w:hAnsi="Arial" w:cs="Arial"/>
          <w:bCs/>
        </w:rPr>
        <w:t xml:space="preserve"> of</w:t>
      </w:r>
      <w:r w:rsidR="00A17D72" w:rsidRPr="00A17D72">
        <w:rPr>
          <w:rFonts w:ascii="Arial" w:hAnsi="Arial" w:cs="Arial"/>
          <w:bCs/>
        </w:rPr>
        <w:t xml:space="preserve"> full and part time </w:t>
      </w:r>
      <w:r w:rsidR="00D47B1A" w:rsidRPr="00A17D72">
        <w:rPr>
          <w:rFonts w:ascii="Arial" w:hAnsi="Arial" w:cs="Arial"/>
          <w:bCs/>
        </w:rPr>
        <w:t>COLT Advisers</w:t>
      </w:r>
      <w:r w:rsidR="00BF4989">
        <w:rPr>
          <w:rFonts w:ascii="Arial" w:hAnsi="Arial" w:cs="Arial"/>
          <w:bCs/>
        </w:rPr>
        <w:t xml:space="preserve"> and implement a service rota.</w:t>
      </w:r>
    </w:p>
    <w:p w14:paraId="3476DC0D" w14:textId="6ED9B3BD" w:rsidR="00523E90" w:rsidRPr="007E5E6B" w:rsidRDefault="00651760" w:rsidP="007E5E6B">
      <w:pPr>
        <w:pStyle w:val="ListParagraph"/>
        <w:widowControl w:val="0"/>
        <w:numPr>
          <w:ilvl w:val="0"/>
          <w:numId w:val="16"/>
        </w:numPr>
        <w:autoSpaceDE w:val="0"/>
        <w:autoSpaceDN w:val="0"/>
        <w:adjustRightInd w:val="0"/>
        <w:jc w:val="left"/>
        <w:rPr>
          <w:rFonts w:ascii="Arial" w:hAnsi="Arial" w:cs="Arial"/>
          <w:bCs/>
        </w:rPr>
      </w:pPr>
      <w:r w:rsidRPr="0042321E">
        <w:rPr>
          <w:rFonts w:ascii="Arial" w:hAnsi="Arial" w:cs="Arial"/>
          <w:bCs/>
        </w:rPr>
        <w:t>Allocate the COLT adv</w:t>
      </w:r>
      <w:r w:rsidR="00A965D4" w:rsidRPr="0042321E">
        <w:rPr>
          <w:rFonts w:ascii="Arial" w:hAnsi="Arial" w:cs="Arial"/>
          <w:bCs/>
        </w:rPr>
        <w:t xml:space="preserve">isers to sites on a monthly, </w:t>
      </w:r>
      <w:proofErr w:type="gramStart"/>
      <w:r w:rsidR="00A965D4" w:rsidRPr="0042321E">
        <w:rPr>
          <w:rFonts w:ascii="Arial" w:hAnsi="Arial" w:cs="Arial"/>
          <w:bCs/>
        </w:rPr>
        <w:t>weekly</w:t>
      </w:r>
      <w:proofErr w:type="gramEnd"/>
      <w:r w:rsidR="00A965D4" w:rsidRPr="0042321E">
        <w:rPr>
          <w:rFonts w:ascii="Arial" w:hAnsi="Arial" w:cs="Arial"/>
          <w:bCs/>
        </w:rPr>
        <w:t xml:space="preserve"> or daily basis</w:t>
      </w:r>
      <w:r w:rsidR="00A17D72">
        <w:rPr>
          <w:rFonts w:ascii="Arial" w:hAnsi="Arial" w:cs="Arial"/>
          <w:bCs/>
        </w:rPr>
        <w:t xml:space="preserve">, </w:t>
      </w:r>
      <w:r w:rsidR="00DC5782">
        <w:rPr>
          <w:rFonts w:ascii="Arial" w:hAnsi="Arial" w:cs="Arial"/>
          <w:bCs/>
        </w:rPr>
        <w:t xml:space="preserve">according to </w:t>
      </w:r>
      <w:r w:rsidR="007E5E6B">
        <w:rPr>
          <w:rFonts w:ascii="Arial" w:hAnsi="Arial" w:cs="Arial"/>
          <w:bCs/>
        </w:rPr>
        <w:t xml:space="preserve">need </w:t>
      </w:r>
      <w:r w:rsidR="00A17D72">
        <w:rPr>
          <w:rFonts w:ascii="Arial" w:hAnsi="Arial" w:cs="Arial"/>
          <w:bCs/>
        </w:rPr>
        <w:t>and taking i</w:t>
      </w:r>
      <w:r w:rsidR="007E5E6B">
        <w:rPr>
          <w:rFonts w:ascii="Arial" w:hAnsi="Arial" w:cs="Arial"/>
          <w:bCs/>
        </w:rPr>
        <w:t>n</w:t>
      </w:r>
      <w:r w:rsidR="00A17D72">
        <w:rPr>
          <w:rFonts w:ascii="Arial" w:hAnsi="Arial" w:cs="Arial"/>
          <w:bCs/>
        </w:rPr>
        <w:t>to account the experience and any specialism of the Advisers</w:t>
      </w:r>
      <w:r w:rsidR="007402F8">
        <w:rPr>
          <w:rFonts w:ascii="Arial" w:hAnsi="Arial" w:cs="Arial"/>
          <w:bCs/>
        </w:rPr>
        <w:t>.</w:t>
      </w:r>
    </w:p>
    <w:p w14:paraId="5C49AD8B" w14:textId="5F98F491" w:rsidR="007402F8" w:rsidRPr="007402F8" w:rsidRDefault="00065F77" w:rsidP="007402F8">
      <w:pPr>
        <w:pStyle w:val="ListParagraph"/>
        <w:numPr>
          <w:ilvl w:val="0"/>
          <w:numId w:val="16"/>
        </w:numPr>
        <w:rPr>
          <w:rFonts w:ascii="Arial" w:hAnsi="Arial" w:cs="Arial"/>
          <w:bCs/>
        </w:rPr>
      </w:pPr>
      <w:r>
        <w:rPr>
          <w:rFonts w:ascii="Arial" w:hAnsi="Arial" w:cs="Arial"/>
          <w:bCs/>
        </w:rPr>
        <w:t>Act as</w:t>
      </w:r>
      <w:r w:rsidR="007402F8">
        <w:rPr>
          <w:rFonts w:ascii="Arial" w:hAnsi="Arial" w:cs="Arial"/>
          <w:bCs/>
        </w:rPr>
        <w:t xml:space="preserve"> </w:t>
      </w:r>
      <w:r w:rsidR="007402F8" w:rsidRPr="007402F8">
        <w:rPr>
          <w:rFonts w:ascii="Arial" w:hAnsi="Arial" w:cs="Arial"/>
          <w:bCs/>
        </w:rPr>
        <w:t xml:space="preserve">the main point of contact for </w:t>
      </w:r>
      <w:r w:rsidR="00D75315">
        <w:rPr>
          <w:rFonts w:ascii="Arial" w:hAnsi="Arial" w:cs="Arial"/>
          <w:bCs/>
        </w:rPr>
        <w:t>COLT</w:t>
      </w:r>
      <w:r w:rsidR="007402F8" w:rsidRPr="007402F8">
        <w:rPr>
          <w:rFonts w:ascii="Arial" w:hAnsi="Arial" w:cs="Arial"/>
          <w:bCs/>
        </w:rPr>
        <w:t xml:space="preserve"> delivery and referral partners. </w:t>
      </w:r>
    </w:p>
    <w:p w14:paraId="078CF74D" w14:textId="1CD9336C" w:rsidR="0042321E" w:rsidRDefault="00853D2A" w:rsidP="0042321E">
      <w:pPr>
        <w:pStyle w:val="ListParagraph"/>
        <w:widowControl w:val="0"/>
        <w:numPr>
          <w:ilvl w:val="0"/>
          <w:numId w:val="16"/>
        </w:numPr>
        <w:autoSpaceDE w:val="0"/>
        <w:autoSpaceDN w:val="0"/>
        <w:adjustRightInd w:val="0"/>
        <w:jc w:val="left"/>
        <w:rPr>
          <w:rFonts w:ascii="Arial" w:hAnsi="Arial" w:cs="Arial"/>
          <w:bCs/>
        </w:rPr>
      </w:pPr>
      <w:r>
        <w:rPr>
          <w:rFonts w:ascii="Arial" w:hAnsi="Arial" w:cs="Arial"/>
          <w:bCs/>
        </w:rPr>
        <w:t>Liaise</w:t>
      </w:r>
      <w:r w:rsidR="0042321E">
        <w:rPr>
          <w:rFonts w:ascii="Arial" w:hAnsi="Arial" w:cs="Arial"/>
          <w:bCs/>
        </w:rPr>
        <w:t xml:space="preserve"> with the </w:t>
      </w:r>
      <w:r>
        <w:rPr>
          <w:rFonts w:ascii="Arial" w:hAnsi="Arial" w:cs="Arial"/>
          <w:bCs/>
        </w:rPr>
        <w:t xml:space="preserve">COLT Advisers’ </w:t>
      </w:r>
      <w:r w:rsidR="00523E90">
        <w:rPr>
          <w:rFonts w:ascii="Arial" w:hAnsi="Arial" w:cs="Arial"/>
          <w:bCs/>
        </w:rPr>
        <w:t>line manager</w:t>
      </w:r>
      <w:r w:rsidR="007E5E6B">
        <w:rPr>
          <w:rFonts w:ascii="Arial" w:hAnsi="Arial" w:cs="Arial"/>
          <w:bCs/>
        </w:rPr>
        <w:t>s</w:t>
      </w:r>
      <w:r w:rsidR="00D70217">
        <w:rPr>
          <w:rFonts w:ascii="Arial" w:hAnsi="Arial" w:cs="Arial"/>
          <w:bCs/>
        </w:rPr>
        <w:t xml:space="preserve">/employing </w:t>
      </w:r>
      <w:r w:rsidR="008876EB">
        <w:rPr>
          <w:rFonts w:ascii="Arial" w:hAnsi="Arial" w:cs="Arial"/>
          <w:bCs/>
        </w:rPr>
        <w:t>organisations</w:t>
      </w:r>
      <w:r w:rsidR="00D70217">
        <w:rPr>
          <w:rFonts w:ascii="Arial" w:hAnsi="Arial" w:cs="Arial"/>
          <w:bCs/>
        </w:rPr>
        <w:t xml:space="preserve"> </w:t>
      </w:r>
      <w:r w:rsidR="00523E90">
        <w:rPr>
          <w:rFonts w:ascii="Arial" w:hAnsi="Arial" w:cs="Arial"/>
          <w:bCs/>
        </w:rPr>
        <w:t>as required</w:t>
      </w:r>
      <w:r w:rsidR="00D75315">
        <w:rPr>
          <w:rFonts w:ascii="Arial" w:hAnsi="Arial" w:cs="Arial"/>
          <w:bCs/>
        </w:rPr>
        <w:t>.</w:t>
      </w:r>
    </w:p>
    <w:p w14:paraId="6875025D" w14:textId="79BC8CF6" w:rsidR="0066636B" w:rsidRDefault="0066636B" w:rsidP="00D75315">
      <w:pPr>
        <w:pStyle w:val="ListParagraph"/>
        <w:numPr>
          <w:ilvl w:val="0"/>
          <w:numId w:val="16"/>
        </w:numPr>
        <w:spacing w:after="0"/>
        <w:rPr>
          <w:rFonts w:ascii="Arial" w:hAnsi="Arial" w:cs="Arial"/>
          <w:bCs/>
        </w:rPr>
      </w:pPr>
      <w:r w:rsidRPr="0066636B">
        <w:rPr>
          <w:rFonts w:ascii="Arial" w:hAnsi="Arial" w:cs="Arial"/>
          <w:bCs/>
        </w:rPr>
        <w:t>Liaise with the COLT</w:t>
      </w:r>
      <w:r w:rsidR="001E2A7C">
        <w:rPr>
          <w:rFonts w:ascii="Arial" w:hAnsi="Arial" w:cs="Arial"/>
          <w:bCs/>
        </w:rPr>
        <w:t xml:space="preserve"> </w:t>
      </w:r>
      <w:r w:rsidRPr="0066636B">
        <w:rPr>
          <w:rFonts w:ascii="Arial" w:hAnsi="Arial" w:cs="Arial"/>
          <w:bCs/>
        </w:rPr>
        <w:t>training p</w:t>
      </w:r>
      <w:r>
        <w:rPr>
          <w:rFonts w:ascii="Arial" w:hAnsi="Arial" w:cs="Arial"/>
          <w:bCs/>
        </w:rPr>
        <w:t>artn</w:t>
      </w:r>
      <w:r w:rsidRPr="0066636B">
        <w:rPr>
          <w:rFonts w:ascii="Arial" w:hAnsi="Arial" w:cs="Arial"/>
          <w:bCs/>
        </w:rPr>
        <w:t xml:space="preserve">er, Citizens Advice, to support take up of training </w:t>
      </w:r>
      <w:r w:rsidR="00D75315">
        <w:rPr>
          <w:rFonts w:ascii="Arial" w:hAnsi="Arial" w:cs="Arial"/>
          <w:bCs/>
        </w:rPr>
        <w:t xml:space="preserve">to address gaps in skills and knowledge. </w:t>
      </w:r>
    </w:p>
    <w:p w14:paraId="69321ABD" w14:textId="5CA8079E" w:rsidR="00EF03B7" w:rsidRDefault="00EF03B7" w:rsidP="009A30F1">
      <w:pPr>
        <w:pStyle w:val="ListParagraph"/>
        <w:widowControl w:val="0"/>
        <w:numPr>
          <w:ilvl w:val="0"/>
          <w:numId w:val="16"/>
        </w:numPr>
        <w:autoSpaceDE w:val="0"/>
        <w:autoSpaceDN w:val="0"/>
        <w:adjustRightInd w:val="0"/>
        <w:jc w:val="left"/>
        <w:rPr>
          <w:rFonts w:ascii="Arial" w:hAnsi="Arial" w:cs="Arial"/>
          <w:bCs/>
        </w:rPr>
      </w:pPr>
      <w:r>
        <w:rPr>
          <w:rFonts w:ascii="Arial" w:hAnsi="Arial" w:cs="Arial"/>
          <w:bCs/>
        </w:rPr>
        <w:t>Liaise with the Sandwell Council</w:t>
      </w:r>
      <w:r w:rsidR="009A30F1">
        <w:rPr>
          <w:rFonts w:ascii="Arial" w:hAnsi="Arial" w:cs="Arial"/>
          <w:bCs/>
        </w:rPr>
        <w:t>’s L</w:t>
      </w:r>
      <w:r>
        <w:rPr>
          <w:rFonts w:ascii="Arial" w:hAnsi="Arial" w:cs="Arial"/>
          <w:bCs/>
        </w:rPr>
        <w:t>ead</w:t>
      </w:r>
      <w:r w:rsidR="009A30F1">
        <w:rPr>
          <w:rFonts w:ascii="Arial" w:hAnsi="Arial" w:cs="Arial"/>
          <w:bCs/>
        </w:rPr>
        <w:t xml:space="preserve"> Officer</w:t>
      </w:r>
      <w:r>
        <w:rPr>
          <w:rFonts w:ascii="Arial" w:hAnsi="Arial" w:cs="Arial"/>
          <w:bCs/>
        </w:rPr>
        <w:t xml:space="preserve"> for the COLT programme as advised.</w:t>
      </w:r>
    </w:p>
    <w:p w14:paraId="60D9518D" w14:textId="7FBAC47B" w:rsidR="00DE5BC4" w:rsidRDefault="00E13B97" w:rsidP="009A30F1">
      <w:pPr>
        <w:pStyle w:val="ListParagraph"/>
        <w:widowControl w:val="0"/>
        <w:numPr>
          <w:ilvl w:val="0"/>
          <w:numId w:val="16"/>
        </w:numPr>
        <w:autoSpaceDE w:val="0"/>
        <w:autoSpaceDN w:val="0"/>
        <w:adjustRightInd w:val="0"/>
        <w:jc w:val="left"/>
        <w:rPr>
          <w:rFonts w:ascii="Arial" w:hAnsi="Arial" w:cs="Arial"/>
          <w:bCs/>
        </w:rPr>
      </w:pPr>
      <w:r>
        <w:rPr>
          <w:rFonts w:ascii="Arial" w:hAnsi="Arial" w:cs="Arial"/>
          <w:bCs/>
        </w:rPr>
        <w:t xml:space="preserve">If required, </w:t>
      </w:r>
      <w:r w:rsidR="00DE5BC4">
        <w:rPr>
          <w:rFonts w:ascii="Arial" w:hAnsi="Arial" w:cs="Arial"/>
          <w:bCs/>
        </w:rPr>
        <w:t>deliver outreach advice t</w:t>
      </w:r>
      <w:r>
        <w:rPr>
          <w:rFonts w:ascii="Arial" w:hAnsi="Arial" w:cs="Arial"/>
          <w:bCs/>
        </w:rPr>
        <w:t xml:space="preserve">o ensure continuity of service </w:t>
      </w:r>
      <w:r w:rsidR="00DE5BC4">
        <w:rPr>
          <w:rFonts w:ascii="Arial" w:hAnsi="Arial" w:cs="Arial"/>
          <w:bCs/>
        </w:rPr>
        <w:t>if required</w:t>
      </w:r>
      <w:r>
        <w:rPr>
          <w:rFonts w:ascii="Arial" w:hAnsi="Arial" w:cs="Arial"/>
          <w:bCs/>
        </w:rPr>
        <w:t>.</w:t>
      </w:r>
    </w:p>
    <w:p w14:paraId="65D1BACD" w14:textId="4E0A88B6" w:rsidR="004E1092" w:rsidRDefault="00E13B97" w:rsidP="00D75315">
      <w:pPr>
        <w:pStyle w:val="ListParagraph"/>
        <w:widowControl w:val="0"/>
        <w:numPr>
          <w:ilvl w:val="0"/>
          <w:numId w:val="16"/>
        </w:numPr>
        <w:autoSpaceDE w:val="0"/>
        <w:autoSpaceDN w:val="0"/>
        <w:adjustRightInd w:val="0"/>
        <w:spacing w:after="0"/>
        <w:jc w:val="left"/>
        <w:rPr>
          <w:rFonts w:ascii="Arial" w:hAnsi="Arial" w:cs="Arial"/>
          <w:bCs/>
        </w:rPr>
      </w:pPr>
      <w:r w:rsidRPr="004E1092">
        <w:rPr>
          <w:rFonts w:ascii="Arial" w:hAnsi="Arial" w:cs="Arial"/>
          <w:bCs/>
        </w:rPr>
        <w:t xml:space="preserve">Ensure the service is promoted to </w:t>
      </w:r>
      <w:proofErr w:type="gramStart"/>
      <w:r w:rsidRPr="004E1092">
        <w:rPr>
          <w:rFonts w:ascii="Arial" w:hAnsi="Arial" w:cs="Arial"/>
          <w:bCs/>
        </w:rPr>
        <w:t xml:space="preserve">local </w:t>
      </w:r>
      <w:r w:rsidR="00516128" w:rsidRPr="004E1092">
        <w:rPr>
          <w:rFonts w:ascii="Arial" w:hAnsi="Arial" w:cs="Arial"/>
          <w:bCs/>
        </w:rPr>
        <w:t>residents</w:t>
      </w:r>
      <w:proofErr w:type="gramEnd"/>
      <w:r w:rsidR="00516128" w:rsidRPr="004E1092">
        <w:rPr>
          <w:rFonts w:ascii="Arial" w:hAnsi="Arial" w:cs="Arial"/>
          <w:bCs/>
        </w:rPr>
        <w:t>, referral partners</w:t>
      </w:r>
      <w:r w:rsidRPr="004E1092">
        <w:rPr>
          <w:rFonts w:ascii="Arial" w:hAnsi="Arial" w:cs="Arial"/>
          <w:bCs/>
        </w:rPr>
        <w:t xml:space="preserve"> </w:t>
      </w:r>
      <w:r w:rsidR="00516128" w:rsidRPr="004E1092">
        <w:rPr>
          <w:rFonts w:ascii="Arial" w:hAnsi="Arial" w:cs="Arial"/>
          <w:bCs/>
        </w:rPr>
        <w:t xml:space="preserve">and local councillors, </w:t>
      </w:r>
      <w:r w:rsidRPr="004E1092">
        <w:rPr>
          <w:rFonts w:ascii="Arial" w:hAnsi="Arial" w:cs="Arial"/>
          <w:bCs/>
        </w:rPr>
        <w:t xml:space="preserve">through </w:t>
      </w:r>
      <w:r w:rsidR="004E1092" w:rsidRPr="004E1092">
        <w:rPr>
          <w:rFonts w:ascii="Arial" w:hAnsi="Arial" w:cs="Arial"/>
          <w:bCs/>
        </w:rPr>
        <w:t xml:space="preserve">printed posters, </w:t>
      </w:r>
      <w:r w:rsidR="004E1092">
        <w:rPr>
          <w:rFonts w:ascii="Arial" w:hAnsi="Arial" w:cs="Arial"/>
          <w:bCs/>
        </w:rPr>
        <w:t xml:space="preserve">and online promotion on relevant websites and social media. </w:t>
      </w:r>
    </w:p>
    <w:p w14:paraId="3408B20F" w14:textId="0A83D2DA" w:rsidR="00D75315" w:rsidRPr="004E1092" w:rsidRDefault="00D75315" w:rsidP="004E1092">
      <w:pPr>
        <w:pStyle w:val="ListParagraph"/>
        <w:widowControl w:val="0"/>
        <w:autoSpaceDE w:val="0"/>
        <w:autoSpaceDN w:val="0"/>
        <w:adjustRightInd w:val="0"/>
        <w:spacing w:after="0"/>
        <w:jc w:val="left"/>
        <w:rPr>
          <w:rFonts w:ascii="Arial" w:hAnsi="Arial" w:cs="Arial"/>
          <w:bCs/>
        </w:rPr>
      </w:pPr>
    </w:p>
    <w:p w14:paraId="673211E1" w14:textId="4C5AC32F" w:rsidR="00113968" w:rsidRPr="00113968" w:rsidRDefault="00113968" w:rsidP="00113968">
      <w:pPr>
        <w:widowControl w:val="0"/>
        <w:autoSpaceDE w:val="0"/>
        <w:autoSpaceDN w:val="0"/>
        <w:adjustRightInd w:val="0"/>
        <w:jc w:val="left"/>
        <w:rPr>
          <w:rFonts w:ascii="Arial" w:hAnsi="Arial" w:cs="Arial"/>
          <w:bCs/>
          <w:u w:val="single"/>
        </w:rPr>
      </w:pPr>
      <w:r w:rsidRPr="00113968">
        <w:rPr>
          <w:rFonts w:ascii="Arial" w:hAnsi="Arial" w:cs="Arial"/>
          <w:bCs/>
          <w:u w:val="single"/>
        </w:rPr>
        <w:t>Monitoring and impact reporting</w:t>
      </w:r>
    </w:p>
    <w:p w14:paraId="3C0F978C" w14:textId="3F3A9B68" w:rsidR="000B32F7" w:rsidRDefault="00CD22DC" w:rsidP="00926A5B">
      <w:pPr>
        <w:pStyle w:val="ListParagraph"/>
        <w:widowControl w:val="0"/>
        <w:numPr>
          <w:ilvl w:val="0"/>
          <w:numId w:val="16"/>
        </w:numPr>
        <w:autoSpaceDE w:val="0"/>
        <w:autoSpaceDN w:val="0"/>
        <w:adjustRightInd w:val="0"/>
        <w:jc w:val="left"/>
        <w:rPr>
          <w:rFonts w:ascii="Arial" w:hAnsi="Arial" w:cs="Arial"/>
          <w:bCs/>
        </w:rPr>
      </w:pPr>
      <w:r>
        <w:rPr>
          <w:rFonts w:ascii="Arial" w:hAnsi="Arial" w:cs="Arial"/>
          <w:bCs/>
        </w:rPr>
        <w:t xml:space="preserve">Ensure </w:t>
      </w:r>
      <w:r w:rsidR="00E07BE1" w:rsidRPr="00287FAF">
        <w:rPr>
          <w:rFonts w:ascii="Arial" w:hAnsi="Arial" w:cs="Arial"/>
          <w:bCs/>
        </w:rPr>
        <w:t xml:space="preserve">effective systems for monitoring </w:t>
      </w:r>
      <w:r w:rsidR="000B32F7">
        <w:rPr>
          <w:rFonts w:ascii="Arial" w:hAnsi="Arial" w:cs="Arial"/>
          <w:bCs/>
        </w:rPr>
        <w:t xml:space="preserve">of reach and </w:t>
      </w:r>
      <w:r w:rsidR="00E07BE1" w:rsidRPr="00287FAF">
        <w:rPr>
          <w:rFonts w:ascii="Arial" w:hAnsi="Arial" w:cs="Arial"/>
          <w:bCs/>
        </w:rPr>
        <w:t>performance of services</w:t>
      </w:r>
      <w:r>
        <w:rPr>
          <w:rFonts w:ascii="Arial" w:hAnsi="Arial" w:cs="Arial"/>
          <w:bCs/>
        </w:rPr>
        <w:t xml:space="preserve"> across delivery partners</w:t>
      </w:r>
      <w:r w:rsidR="00DA00D2">
        <w:rPr>
          <w:rFonts w:ascii="Arial" w:hAnsi="Arial" w:cs="Arial"/>
          <w:bCs/>
        </w:rPr>
        <w:t>, within GDPR regulations.</w:t>
      </w:r>
    </w:p>
    <w:p w14:paraId="44875999" w14:textId="78D9792D" w:rsidR="0066636B" w:rsidRPr="0066636B" w:rsidRDefault="0066636B" w:rsidP="0066636B">
      <w:pPr>
        <w:pStyle w:val="ListParagraph"/>
        <w:numPr>
          <w:ilvl w:val="0"/>
          <w:numId w:val="16"/>
        </w:numPr>
        <w:rPr>
          <w:rFonts w:ascii="Arial" w:hAnsi="Arial" w:cs="Arial"/>
          <w:bCs/>
        </w:rPr>
      </w:pPr>
      <w:r w:rsidRPr="0066636B">
        <w:rPr>
          <w:rFonts w:ascii="Arial" w:hAnsi="Arial" w:cs="Arial"/>
          <w:bCs/>
        </w:rPr>
        <w:t>Liaise with delivery partners to advise on outputs and outcomes monitoring and ensure timely submission of data.</w:t>
      </w:r>
    </w:p>
    <w:p w14:paraId="299AC078" w14:textId="17B7B77E" w:rsidR="003F7CF0" w:rsidRPr="00926A5B" w:rsidRDefault="000B32F7" w:rsidP="00926A5B">
      <w:pPr>
        <w:pStyle w:val="ListParagraph"/>
        <w:widowControl w:val="0"/>
        <w:numPr>
          <w:ilvl w:val="0"/>
          <w:numId w:val="16"/>
        </w:numPr>
        <w:autoSpaceDE w:val="0"/>
        <w:autoSpaceDN w:val="0"/>
        <w:adjustRightInd w:val="0"/>
        <w:jc w:val="left"/>
        <w:rPr>
          <w:rFonts w:ascii="Arial" w:hAnsi="Arial" w:cs="Arial"/>
          <w:bCs/>
        </w:rPr>
      </w:pPr>
      <w:r>
        <w:rPr>
          <w:rFonts w:ascii="Arial" w:hAnsi="Arial" w:cs="Arial"/>
          <w:bCs/>
        </w:rPr>
        <w:t>A</w:t>
      </w:r>
      <w:r w:rsidR="00E07BE1" w:rsidRPr="00287FAF">
        <w:rPr>
          <w:rFonts w:ascii="Arial" w:hAnsi="Arial" w:cs="Arial"/>
          <w:bCs/>
        </w:rPr>
        <w:t xml:space="preserve">nalyse data and produce </w:t>
      </w:r>
      <w:r>
        <w:rPr>
          <w:rFonts w:ascii="Arial" w:hAnsi="Arial" w:cs="Arial"/>
          <w:bCs/>
        </w:rPr>
        <w:t>monthly</w:t>
      </w:r>
      <w:r w:rsidR="0066636B">
        <w:rPr>
          <w:rFonts w:ascii="Arial" w:hAnsi="Arial" w:cs="Arial"/>
          <w:bCs/>
        </w:rPr>
        <w:t>,</w:t>
      </w:r>
      <w:r>
        <w:rPr>
          <w:rFonts w:ascii="Arial" w:hAnsi="Arial" w:cs="Arial"/>
          <w:bCs/>
        </w:rPr>
        <w:t xml:space="preserve"> </w:t>
      </w:r>
      <w:proofErr w:type="gramStart"/>
      <w:r>
        <w:rPr>
          <w:rFonts w:ascii="Arial" w:hAnsi="Arial" w:cs="Arial"/>
          <w:bCs/>
        </w:rPr>
        <w:t>quarterly</w:t>
      </w:r>
      <w:proofErr w:type="gramEnd"/>
      <w:r>
        <w:rPr>
          <w:rFonts w:ascii="Arial" w:hAnsi="Arial" w:cs="Arial"/>
          <w:bCs/>
        </w:rPr>
        <w:t xml:space="preserve"> </w:t>
      </w:r>
      <w:r w:rsidR="0066636B">
        <w:rPr>
          <w:rFonts w:ascii="Arial" w:hAnsi="Arial" w:cs="Arial"/>
          <w:bCs/>
        </w:rPr>
        <w:t xml:space="preserve">and annual </w:t>
      </w:r>
      <w:r w:rsidR="00E07BE1" w:rsidRPr="00287FAF">
        <w:rPr>
          <w:rFonts w:ascii="Arial" w:hAnsi="Arial" w:cs="Arial"/>
          <w:bCs/>
        </w:rPr>
        <w:t>performance reports</w:t>
      </w:r>
      <w:r w:rsidR="0066636B">
        <w:rPr>
          <w:rFonts w:ascii="Arial" w:hAnsi="Arial" w:cs="Arial"/>
          <w:bCs/>
        </w:rPr>
        <w:t xml:space="preserve"> for the COLT programme.</w:t>
      </w:r>
    </w:p>
    <w:p w14:paraId="7E795AAC" w14:textId="288BBAD7" w:rsidR="00715B27" w:rsidRPr="000828E2" w:rsidRDefault="00EB6E55" w:rsidP="00A00FA3">
      <w:pPr>
        <w:pStyle w:val="ListParagraph"/>
        <w:widowControl w:val="0"/>
        <w:numPr>
          <w:ilvl w:val="0"/>
          <w:numId w:val="15"/>
        </w:numPr>
        <w:autoSpaceDE w:val="0"/>
        <w:autoSpaceDN w:val="0"/>
        <w:adjustRightInd w:val="0"/>
        <w:jc w:val="left"/>
        <w:rPr>
          <w:rFonts w:ascii="Arial" w:hAnsi="Arial" w:cs="Arial"/>
          <w:bCs/>
        </w:rPr>
      </w:pPr>
      <w:r>
        <w:rPr>
          <w:rFonts w:ascii="Arial" w:hAnsi="Arial" w:cs="Arial"/>
          <w:bCs/>
        </w:rPr>
        <w:t xml:space="preserve">Support </w:t>
      </w:r>
      <w:r w:rsidR="00C775C5">
        <w:rPr>
          <w:rFonts w:ascii="Arial" w:hAnsi="Arial" w:cs="Arial"/>
          <w:bCs/>
        </w:rPr>
        <w:t xml:space="preserve">the </w:t>
      </w:r>
      <w:r w:rsidR="0066636B">
        <w:rPr>
          <w:rFonts w:ascii="Arial" w:hAnsi="Arial" w:cs="Arial"/>
          <w:bCs/>
        </w:rPr>
        <w:t xml:space="preserve">Consortium’s </w:t>
      </w:r>
      <w:r w:rsidR="00C775C5">
        <w:rPr>
          <w:rFonts w:ascii="Arial" w:hAnsi="Arial" w:cs="Arial"/>
          <w:bCs/>
        </w:rPr>
        <w:t xml:space="preserve">Projects &amp; </w:t>
      </w:r>
      <w:r w:rsidR="00F82A89">
        <w:rPr>
          <w:rFonts w:ascii="Arial" w:hAnsi="Arial" w:cs="Arial"/>
          <w:bCs/>
        </w:rPr>
        <w:t>Performance</w:t>
      </w:r>
      <w:r w:rsidR="00C775C5">
        <w:rPr>
          <w:rFonts w:ascii="Arial" w:hAnsi="Arial" w:cs="Arial"/>
          <w:bCs/>
        </w:rPr>
        <w:t xml:space="preserve"> </w:t>
      </w:r>
      <w:r>
        <w:rPr>
          <w:rFonts w:ascii="Arial" w:hAnsi="Arial" w:cs="Arial"/>
          <w:bCs/>
        </w:rPr>
        <w:t>Lead with mo</w:t>
      </w:r>
      <w:r w:rsidR="00473A9C">
        <w:rPr>
          <w:rFonts w:ascii="Arial" w:hAnsi="Arial" w:cs="Arial"/>
          <w:bCs/>
        </w:rPr>
        <w:t>nth</w:t>
      </w:r>
      <w:r>
        <w:rPr>
          <w:rFonts w:ascii="Arial" w:hAnsi="Arial" w:cs="Arial"/>
          <w:bCs/>
        </w:rPr>
        <w:t>ly, quarterly</w:t>
      </w:r>
      <w:r w:rsidR="00FF7349">
        <w:rPr>
          <w:rFonts w:ascii="Arial" w:hAnsi="Arial" w:cs="Arial"/>
          <w:bCs/>
        </w:rPr>
        <w:t>,</w:t>
      </w:r>
      <w:r>
        <w:rPr>
          <w:rFonts w:ascii="Arial" w:hAnsi="Arial" w:cs="Arial"/>
          <w:bCs/>
        </w:rPr>
        <w:t xml:space="preserve"> and annual impact reporting to the </w:t>
      </w:r>
      <w:r w:rsidR="00225A72">
        <w:rPr>
          <w:rFonts w:ascii="Arial" w:hAnsi="Arial" w:cs="Arial"/>
          <w:bCs/>
        </w:rPr>
        <w:t xml:space="preserve">Sandwell Consortium </w:t>
      </w:r>
      <w:r>
        <w:rPr>
          <w:rFonts w:ascii="Arial" w:hAnsi="Arial" w:cs="Arial"/>
          <w:bCs/>
        </w:rPr>
        <w:t>CEO</w:t>
      </w:r>
      <w:r w:rsidR="00225A72">
        <w:rPr>
          <w:rFonts w:ascii="Arial" w:hAnsi="Arial" w:cs="Arial"/>
          <w:bCs/>
        </w:rPr>
        <w:t xml:space="preserve"> and</w:t>
      </w:r>
      <w:r>
        <w:rPr>
          <w:rFonts w:ascii="Arial" w:hAnsi="Arial" w:cs="Arial"/>
          <w:bCs/>
        </w:rPr>
        <w:t xml:space="preserve"> B</w:t>
      </w:r>
      <w:r w:rsidR="00473A9C">
        <w:rPr>
          <w:rFonts w:ascii="Arial" w:hAnsi="Arial" w:cs="Arial"/>
          <w:bCs/>
        </w:rPr>
        <w:t>o</w:t>
      </w:r>
      <w:r>
        <w:rPr>
          <w:rFonts w:ascii="Arial" w:hAnsi="Arial" w:cs="Arial"/>
          <w:bCs/>
        </w:rPr>
        <w:t>ard</w:t>
      </w:r>
      <w:r w:rsidR="00DF5F94">
        <w:rPr>
          <w:rFonts w:ascii="Arial" w:hAnsi="Arial" w:cs="Arial"/>
          <w:bCs/>
        </w:rPr>
        <w:t>,</w:t>
      </w:r>
      <w:r w:rsidR="0066636B">
        <w:rPr>
          <w:rFonts w:ascii="Arial" w:hAnsi="Arial" w:cs="Arial"/>
          <w:bCs/>
        </w:rPr>
        <w:t xml:space="preserve"> to</w:t>
      </w:r>
      <w:r w:rsidR="00DF5F94">
        <w:rPr>
          <w:rFonts w:ascii="Arial" w:hAnsi="Arial" w:cs="Arial"/>
          <w:bCs/>
        </w:rPr>
        <w:t xml:space="preserve"> </w:t>
      </w:r>
      <w:r w:rsidR="00225A72">
        <w:rPr>
          <w:rFonts w:ascii="Arial" w:hAnsi="Arial" w:cs="Arial"/>
          <w:bCs/>
        </w:rPr>
        <w:t>Sandwell Council.</w:t>
      </w:r>
    </w:p>
    <w:p w14:paraId="0A1DDF64" w14:textId="0EBCF21B" w:rsidR="002B235F" w:rsidRPr="0050340C" w:rsidRDefault="00D25E67" w:rsidP="00A00FA3">
      <w:pPr>
        <w:pStyle w:val="ListParagraph"/>
        <w:widowControl w:val="0"/>
        <w:numPr>
          <w:ilvl w:val="0"/>
          <w:numId w:val="15"/>
        </w:numPr>
        <w:autoSpaceDE w:val="0"/>
        <w:autoSpaceDN w:val="0"/>
        <w:adjustRightInd w:val="0"/>
        <w:spacing w:after="0"/>
        <w:jc w:val="left"/>
        <w:rPr>
          <w:rFonts w:ascii="Arial" w:hAnsi="Arial" w:cs="Arial"/>
          <w:bCs/>
        </w:rPr>
      </w:pPr>
      <w:r>
        <w:rPr>
          <w:rFonts w:ascii="Arial" w:hAnsi="Arial" w:cs="Arial"/>
          <w:bCs/>
        </w:rPr>
        <w:t>Co-</w:t>
      </w:r>
      <w:r w:rsidR="000566F4">
        <w:rPr>
          <w:rFonts w:ascii="Arial" w:hAnsi="Arial" w:cs="Arial"/>
          <w:bCs/>
        </w:rPr>
        <w:t>ordinate</w:t>
      </w:r>
      <w:r>
        <w:rPr>
          <w:rFonts w:ascii="Arial" w:hAnsi="Arial" w:cs="Arial"/>
          <w:bCs/>
        </w:rPr>
        <w:t xml:space="preserve"> </w:t>
      </w:r>
      <w:r w:rsidR="000566F4">
        <w:rPr>
          <w:rFonts w:ascii="Arial" w:hAnsi="Arial" w:cs="Arial"/>
          <w:bCs/>
        </w:rPr>
        <w:t>regular</w:t>
      </w:r>
      <w:r>
        <w:rPr>
          <w:rFonts w:ascii="Arial" w:hAnsi="Arial" w:cs="Arial"/>
          <w:bCs/>
        </w:rPr>
        <w:t xml:space="preserve"> meetings of COLT </w:t>
      </w:r>
      <w:r w:rsidR="000566F4">
        <w:rPr>
          <w:rFonts w:ascii="Arial" w:hAnsi="Arial" w:cs="Arial"/>
          <w:bCs/>
        </w:rPr>
        <w:t>Advisers</w:t>
      </w:r>
      <w:r>
        <w:rPr>
          <w:rFonts w:ascii="Arial" w:hAnsi="Arial" w:cs="Arial"/>
          <w:bCs/>
        </w:rPr>
        <w:t xml:space="preserve"> and </w:t>
      </w:r>
      <w:r w:rsidR="000566F4">
        <w:rPr>
          <w:rFonts w:ascii="Arial" w:hAnsi="Arial" w:cs="Arial"/>
          <w:bCs/>
        </w:rPr>
        <w:t xml:space="preserve">of </w:t>
      </w:r>
      <w:r>
        <w:rPr>
          <w:rFonts w:ascii="Arial" w:hAnsi="Arial" w:cs="Arial"/>
          <w:bCs/>
        </w:rPr>
        <w:t xml:space="preserve">COLT </w:t>
      </w:r>
      <w:r w:rsidR="000566F4">
        <w:rPr>
          <w:rFonts w:ascii="Arial" w:hAnsi="Arial" w:cs="Arial"/>
          <w:bCs/>
        </w:rPr>
        <w:t>partners</w:t>
      </w:r>
      <w:r w:rsidR="00225A72">
        <w:rPr>
          <w:rFonts w:ascii="Arial" w:hAnsi="Arial" w:cs="Arial"/>
          <w:bCs/>
        </w:rPr>
        <w:t xml:space="preserve"> to support the development </w:t>
      </w:r>
      <w:r w:rsidR="001974B6">
        <w:rPr>
          <w:rFonts w:ascii="Arial" w:hAnsi="Arial" w:cs="Arial"/>
          <w:bCs/>
        </w:rPr>
        <w:t>of the programme and its effectiveness for residents.</w:t>
      </w:r>
    </w:p>
    <w:p w14:paraId="54155011" w14:textId="44618D25" w:rsidR="007E164D" w:rsidRDefault="002B235F" w:rsidP="003F7CF0">
      <w:pPr>
        <w:pStyle w:val="ListParagraph"/>
        <w:widowControl w:val="0"/>
        <w:numPr>
          <w:ilvl w:val="0"/>
          <w:numId w:val="14"/>
        </w:numPr>
        <w:autoSpaceDE w:val="0"/>
        <w:autoSpaceDN w:val="0"/>
        <w:adjustRightInd w:val="0"/>
        <w:jc w:val="left"/>
        <w:rPr>
          <w:rFonts w:ascii="Arial" w:hAnsi="Arial" w:cs="Arial"/>
          <w:bCs/>
        </w:rPr>
      </w:pPr>
      <w:r>
        <w:rPr>
          <w:rFonts w:ascii="Arial" w:hAnsi="Arial" w:cs="Arial"/>
          <w:bCs/>
        </w:rPr>
        <w:t xml:space="preserve">Support communications </w:t>
      </w:r>
      <w:r w:rsidR="00397EC6">
        <w:rPr>
          <w:rFonts w:ascii="Arial" w:hAnsi="Arial" w:cs="Arial"/>
          <w:bCs/>
        </w:rPr>
        <w:t>of the COLT programme</w:t>
      </w:r>
      <w:r>
        <w:rPr>
          <w:rFonts w:ascii="Arial" w:hAnsi="Arial" w:cs="Arial"/>
          <w:bCs/>
        </w:rPr>
        <w:t xml:space="preserve">, across digital, </w:t>
      </w:r>
      <w:r w:rsidR="00237EAD">
        <w:rPr>
          <w:rFonts w:ascii="Arial" w:hAnsi="Arial" w:cs="Arial"/>
          <w:bCs/>
        </w:rPr>
        <w:t>social, and</w:t>
      </w:r>
      <w:r>
        <w:rPr>
          <w:rFonts w:ascii="Arial" w:hAnsi="Arial" w:cs="Arial"/>
          <w:bCs/>
        </w:rPr>
        <w:t xml:space="preserve"> print medi</w:t>
      </w:r>
      <w:r w:rsidR="00F62C0B">
        <w:rPr>
          <w:rFonts w:ascii="Arial" w:hAnsi="Arial" w:cs="Arial"/>
          <w:bCs/>
        </w:rPr>
        <w:t>a.</w:t>
      </w:r>
    </w:p>
    <w:p w14:paraId="275B4C12" w14:textId="77777777" w:rsidR="001B68EF" w:rsidRPr="005135E7" w:rsidRDefault="001B68EF" w:rsidP="001B68EF">
      <w:pPr>
        <w:pStyle w:val="apnumberedpara1"/>
        <w:numPr>
          <w:ilvl w:val="0"/>
          <w:numId w:val="0"/>
        </w:numPr>
        <w:ind w:left="1134"/>
      </w:pPr>
    </w:p>
    <w:p w14:paraId="748226A7" w14:textId="77777777" w:rsidR="001B68EF" w:rsidRPr="004E1092" w:rsidRDefault="001B68EF" w:rsidP="001B68EF">
      <w:pPr>
        <w:pStyle w:val="APheading2"/>
        <w:numPr>
          <w:ilvl w:val="0"/>
          <w:numId w:val="0"/>
        </w:numPr>
        <w:ind w:left="360"/>
        <w:rPr>
          <w:b w:val="0"/>
          <w:bCs/>
          <w:u w:val="single"/>
        </w:rPr>
      </w:pPr>
      <w:r w:rsidRPr="004E1092">
        <w:rPr>
          <w:b w:val="0"/>
          <w:bCs/>
          <w:u w:val="single"/>
        </w:rPr>
        <w:t xml:space="preserve">General   </w:t>
      </w:r>
    </w:p>
    <w:p w14:paraId="7E43C879" w14:textId="77777777" w:rsidR="001B68EF" w:rsidRDefault="001B68EF" w:rsidP="00DA00D2">
      <w:pPr>
        <w:pStyle w:val="apnumberedpara1"/>
        <w:numPr>
          <w:ilvl w:val="0"/>
          <w:numId w:val="14"/>
        </w:numPr>
      </w:pPr>
      <w:r>
        <w:t>Operate within the policies and procedures of Sandwell Consortium.</w:t>
      </w:r>
    </w:p>
    <w:p w14:paraId="07974C7A" w14:textId="36C60BA7" w:rsidR="00896BA0" w:rsidRPr="00896BA0" w:rsidRDefault="00896BA0" w:rsidP="00DA00D2">
      <w:pPr>
        <w:pStyle w:val="APheading2"/>
        <w:numPr>
          <w:ilvl w:val="0"/>
          <w:numId w:val="14"/>
        </w:numPr>
        <w:rPr>
          <w:b w:val="0"/>
          <w:bCs/>
        </w:rPr>
      </w:pPr>
      <w:r w:rsidRPr="000559CC">
        <w:rPr>
          <w:b w:val="0"/>
          <w:bCs/>
        </w:rPr>
        <w:t>Manage own workload on a day-to-day basis</w:t>
      </w:r>
      <w:r>
        <w:rPr>
          <w:b w:val="0"/>
          <w:bCs/>
        </w:rPr>
        <w:t>.</w:t>
      </w:r>
    </w:p>
    <w:p w14:paraId="4BBFD66E" w14:textId="77777777" w:rsidR="001B68EF" w:rsidRDefault="001B68EF" w:rsidP="00DA00D2">
      <w:pPr>
        <w:pStyle w:val="apnumberedpara1"/>
        <w:numPr>
          <w:ilvl w:val="0"/>
          <w:numId w:val="14"/>
        </w:numPr>
      </w:pPr>
      <w:r>
        <w:t>Attend staff team meetings.</w:t>
      </w:r>
    </w:p>
    <w:p w14:paraId="3CE7A37F" w14:textId="494C8FBE" w:rsidR="001B68EF" w:rsidRDefault="001B68EF" w:rsidP="00DA00D2">
      <w:pPr>
        <w:pStyle w:val="apnumberedpara1"/>
        <w:numPr>
          <w:ilvl w:val="0"/>
          <w:numId w:val="14"/>
        </w:numPr>
      </w:pPr>
      <w:r>
        <w:t xml:space="preserve">Take part in training and development to </w:t>
      </w:r>
      <w:r w:rsidR="00A00FA3">
        <w:t xml:space="preserve">deliver and develop </w:t>
      </w:r>
      <w:r>
        <w:t>this role.</w:t>
      </w:r>
    </w:p>
    <w:p w14:paraId="545E78B3" w14:textId="0B0BA5E4" w:rsidR="001B68EF" w:rsidRPr="00B96E64" w:rsidRDefault="001B68EF" w:rsidP="00DA00D2">
      <w:pPr>
        <w:pStyle w:val="apnumberedpara1"/>
        <w:numPr>
          <w:ilvl w:val="0"/>
          <w:numId w:val="14"/>
        </w:numPr>
      </w:pPr>
      <w:r w:rsidRPr="001B68EF">
        <w:rPr>
          <w:bCs/>
        </w:rPr>
        <w:lastRenderedPageBreak/>
        <w:t xml:space="preserve">Undertake any other duties </w:t>
      </w:r>
      <w:r w:rsidR="00896BA0">
        <w:rPr>
          <w:bCs/>
        </w:rPr>
        <w:t xml:space="preserve">as requested </w:t>
      </w:r>
      <w:r w:rsidRPr="001B68EF">
        <w:rPr>
          <w:bCs/>
        </w:rPr>
        <w:t>which are reasonably deemed to be consistent with the demands and responsibilities of the post.</w:t>
      </w:r>
    </w:p>
    <w:p w14:paraId="164FB37B" w14:textId="77777777" w:rsidR="00386B58" w:rsidRDefault="00386B58" w:rsidP="004833F3">
      <w:pPr>
        <w:widowControl w:val="0"/>
        <w:autoSpaceDE w:val="0"/>
        <w:autoSpaceDN w:val="0"/>
        <w:adjustRightInd w:val="0"/>
        <w:spacing w:before="0" w:after="200"/>
        <w:jc w:val="left"/>
        <w:rPr>
          <w:rFonts w:ascii="Arial" w:hAnsi="Arial" w:cs="Arial"/>
          <w:b/>
          <w:sz w:val="24"/>
          <w:szCs w:val="24"/>
        </w:rPr>
      </w:pPr>
    </w:p>
    <w:p w14:paraId="1888EE4A" w14:textId="7E9DBD61" w:rsidR="00A00FA3" w:rsidRPr="00DA00D2" w:rsidRDefault="004833F3" w:rsidP="004833F3">
      <w:pPr>
        <w:widowControl w:val="0"/>
        <w:autoSpaceDE w:val="0"/>
        <w:autoSpaceDN w:val="0"/>
        <w:adjustRightInd w:val="0"/>
        <w:spacing w:before="0" w:after="200"/>
        <w:jc w:val="left"/>
        <w:rPr>
          <w:rFonts w:ascii="Arial" w:hAnsi="Arial" w:cs="Arial"/>
          <w:b/>
          <w:sz w:val="24"/>
        </w:rPr>
      </w:pPr>
      <w:r w:rsidRPr="004833F3">
        <w:rPr>
          <w:rFonts w:ascii="Arial" w:hAnsi="Arial" w:cs="Arial"/>
          <w:b/>
          <w:sz w:val="24"/>
        </w:rPr>
        <w:t>Person Specification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0"/>
        <w:gridCol w:w="1559"/>
      </w:tblGrid>
      <w:tr w:rsidR="004833F3" w:rsidRPr="004833F3" w14:paraId="280E20FA" w14:textId="77777777" w:rsidTr="003A460A">
        <w:trPr>
          <w:trHeight w:val="9681"/>
        </w:trPr>
        <w:tc>
          <w:tcPr>
            <w:tcW w:w="8330" w:type="dxa"/>
            <w:shd w:val="clear" w:color="auto" w:fill="auto"/>
          </w:tcPr>
          <w:p w14:paraId="6ABB511F" w14:textId="7173626C" w:rsidR="003A460A" w:rsidRPr="004833F3" w:rsidRDefault="004833F3" w:rsidP="00A00FA3">
            <w:pPr>
              <w:spacing w:before="0" w:after="0" w:line="360" w:lineRule="auto"/>
              <w:jc w:val="left"/>
              <w:rPr>
                <w:rFonts w:ascii="Arial" w:eastAsia="Times New Roman" w:hAnsi="Arial" w:cs="Arial"/>
                <w:b/>
                <w:bCs/>
              </w:rPr>
            </w:pPr>
            <w:r w:rsidRPr="004833F3">
              <w:rPr>
                <w:rFonts w:ascii="Arial" w:eastAsia="Times New Roman" w:hAnsi="Arial" w:cs="Arial"/>
                <w:b/>
                <w:bCs/>
              </w:rPr>
              <w:t xml:space="preserve">Qualifications/Experience </w:t>
            </w:r>
          </w:p>
          <w:p w14:paraId="15F87925" w14:textId="7E56E16A" w:rsidR="004833F3" w:rsidRPr="004833F3" w:rsidRDefault="004833F3" w:rsidP="00A00FA3">
            <w:pPr>
              <w:numPr>
                <w:ilvl w:val="0"/>
                <w:numId w:val="8"/>
              </w:numPr>
              <w:spacing w:before="0" w:after="0" w:line="360" w:lineRule="auto"/>
              <w:ind w:left="340" w:hanging="227"/>
              <w:jc w:val="left"/>
              <w:rPr>
                <w:rFonts w:ascii="Arial" w:eastAsia="Times New Roman" w:hAnsi="Arial" w:cs="Arial"/>
              </w:rPr>
            </w:pPr>
            <w:r w:rsidRPr="004833F3">
              <w:rPr>
                <w:rFonts w:ascii="Arial" w:eastAsia="Times New Roman" w:hAnsi="Arial" w:cs="Arial"/>
              </w:rPr>
              <w:t xml:space="preserve">Literacy and numeracy to Level </w:t>
            </w:r>
            <w:r w:rsidR="0073750B">
              <w:rPr>
                <w:rFonts w:ascii="Arial" w:eastAsia="Times New Roman" w:hAnsi="Arial" w:cs="Arial"/>
              </w:rPr>
              <w:t>3</w:t>
            </w:r>
            <w:r w:rsidRPr="004833F3">
              <w:rPr>
                <w:rFonts w:ascii="Arial" w:eastAsia="Times New Roman" w:hAnsi="Arial" w:cs="Arial"/>
              </w:rPr>
              <w:t xml:space="preserve"> or equivalent</w:t>
            </w:r>
          </w:p>
          <w:p w14:paraId="0F1989E7" w14:textId="6019DDA2" w:rsidR="0097754D" w:rsidRDefault="004F749B" w:rsidP="00A00FA3">
            <w:pPr>
              <w:numPr>
                <w:ilvl w:val="0"/>
                <w:numId w:val="8"/>
              </w:numPr>
              <w:spacing w:before="0" w:after="0" w:line="360" w:lineRule="auto"/>
              <w:ind w:left="340" w:hanging="227"/>
              <w:jc w:val="left"/>
              <w:rPr>
                <w:rFonts w:ascii="Arial" w:eastAsia="Times New Roman" w:hAnsi="Arial" w:cs="Arial"/>
              </w:rPr>
            </w:pPr>
            <w:r>
              <w:rPr>
                <w:rFonts w:ascii="Arial" w:eastAsia="Times New Roman" w:hAnsi="Arial" w:cs="Arial"/>
              </w:rPr>
              <w:t>IAG Lev</w:t>
            </w:r>
            <w:r w:rsidR="0097754D">
              <w:rPr>
                <w:rFonts w:ascii="Arial" w:eastAsia="Times New Roman" w:hAnsi="Arial" w:cs="Arial"/>
              </w:rPr>
              <w:t xml:space="preserve">el 2 or above qualified </w:t>
            </w:r>
          </w:p>
          <w:p w14:paraId="122D1296" w14:textId="61578BC1" w:rsidR="0097754D" w:rsidRDefault="005F4C49" w:rsidP="00A00FA3">
            <w:pPr>
              <w:numPr>
                <w:ilvl w:val="0"/>
                <w:numId w:val="8"/>
              </w:numPr>
              <w:spacing w:before="0" w:after="0" w:line="360" w:lineRule="auto"/>
              <w:ind w:left="340" w:hanging="227"/>
              <w:jc w:val="left"/>
              <w:rPr>
                <w:rFonts w:ascii="Arial" w:eastAsia="Times New Roman" w:hAnsi="Arial" w:cs="Arial"/>
              </w:rPr>
            </w:pPr>
            <w:r>
              <w:rPr>
                <w:rFonts w:ascii="Arial" w:eastAsia="Times New Roman" w:hAnsi="Arial" w:cs="Arial"/>
              </w:rPr>
              <w:t>E</w:t>
            </w:r>
            <w:r w:rsidR="0097754D">
              <w:rPr>
                <w:rFonts w:ascii="Arial" w:eastAsia="Times New Roman" w:hAnsi="Arial" w:cs="Arial"/>
              </w:rPr>
              <w:t>xperience of providing advice services in welfare benefits, housing</w:t>
            </w:r>
            <w:r w:rsidR="00530429">
              <w:rPr>
                <w:rFonts w:ascii="Arial" w:eastAsia="Times New Roman" w:hAnsi="Arial" w:cs="Arial"/>
              </w:rPr>
              <w:t xml:space="preserve">, </w:t>
            </w:r>
            <w:proofErr w:type="gramStart"/>
            <w:r w:rsidR="00530429">
              <w:rPr>
                <w:rFonts w:ascii="Arial" w:eastAsia="Times New Roman" w:hAnsi="Arial" w:cs="Arial"/>
              </w:rPr>
              <w:t>employ</w:t>
            </w:r>
            <w:r w:rsidR="001F4E21">
              <w:rPr>
                <w:rFonts w:ascii="Arial" w:eastAsia="Times New Roman" w:hAnsi="Arial" w:cs="Arial"/>
              </w:rPr>
              <w:t>ment</w:t>
            </w:r>
            <w:proofErr w:type="gramEnd"/>
            <w:r w:rsidR="00530429">
              <w:rPr>
                <w:rFonts w:ascii="Arial" w:eastAsia="Times New Roman" w:hAnsi="Arial" w:cs="Arial"/>
              </w:rPr>
              <w:t xml:space="preserve"> or </w:t>
            </w:r>
            <w:r w:rsidR="00B626BA">
              <w:rPr>
                <w:rFonts w:ascii="Arial" w:eastAsia="Times New Roman" w:hAnsi="Arial" w:cs="Arial"/>
              </w:rPr>
              <w:t>cost of living issues</w:t>
            </w:r>
          </w:p>
          <w:p w14:paraId="1F340740" w14:textId="510D9C2C" w:rsidR="004833F3" w:rsidRPr="004833F3" w:rsidRDefault="004833F3" w:rsidP="00A00FA3">
            <w:pPr>
              <w:numPr>
                <w:ilvl w:val="0"/>
                <w:numId w:val="8"/>
              </w:numPr>
              <w:spacing w:before="0" w:after="0" w:line="360" w:lineRule="auto"/>
              <w:ind w:left="340" w:hanging="227"/>
              <w:jc w:val="left"/>
              <w:rPr>
                <w:rFonts w:ascii="Arial" w:eastAsia="Times New Roman" w:hAnsi="Arial" w:cs="Arial"/>
              </w:rPr>
            </w:pPr>
            <w:r w:rsidRPr="004833F3">
              <w:rPr>
                <w:rFonts w:ascii="Arial" w:eastAsia="Times New Roman" w:hAnsi="Arial" w:cs="Arial"/>
              </w:rPr>
              <w:t>Evidence of continuing professional development</w:t>
            </w:r>
          </w:p>
          <w:p w14:paraId="2A06F01A" w14:textId="439B6E87" w:rsidR="004833F3" w:rsidRPr="004833F3" w:rsidRDefault="004833F3" w:rsidP="00A00FA3">
            <w:pPr>
              <w:numPr>
                <w:ilvl w:val="0"/>
                <w:numId w:val="8"/>
              </w:numPr>
              <w:spacing w:before="0" w:after="0" w:line="360" w:lineRule="auto"/>
              <w:ind w:left="340" w:hanging="227"/>
              <w:jc w:val="left"/>
              <w:rPr>
                <w:rFonts w:ascii="Arial" w:eastAsia="Times New Roman" w:hAnsi="Arial" w:cs="Arial"/>
              </w:rPr>
            </w:pPr>
            <w:r w:rsidRPr="004833F3">
              <w:rPr>
                <w:rFonts w:ascii="Arial" w:eastAsia="Times New Roman" w:hAnsi="Arial" w:cs="Arial"/>
              </w:rPr>
              <w:t>Experience of managing and monitoring projects</w:t>
            </w:r>
          </w:p>
          <w:p w14:paraId="6735E4B8" w14:textId="623D8404" w:rsidR="004833F3" w:rsidRPr="00A00FA3" w:rsidRDefault="005F4C49" w:rsidP="00A00FA3">
            <w:pPr>
              <w:numPr>
                <w:ilvl w:val="0"/>
                <w:numId w:val="8"/>
              </w:numPr>
              <w:spacing w:before="0" w:after="0" w:line="360" w:lineRule="auto"/>
              <w:ind w:left="340" w:hanging="227"/>
              <w:jc w:val="left"/>
              <w:rPr>
                <w:rFonts w:ascii="Arial" w:eastAsia="Times New Roman" w:hAnsi="Arial" w:cs="Arial"/>
                <w:sz w:val="24"/>
                <w:szCs w:val="24"/>
              </w:rPr>
            </w:pPr>
            <w:r>
              <w:rPr>
                <w:rFonts w:ascii="Arial" w:eastAsia="Times New Roman" w:hAnsi="Arial" w:cs="Arial"/>
              </w:rPr>
              <w:t>Experience of</w:t>
            </w:r>
            <w:r w:rsidR="004833F3" w:rsidRPr="004833F3">
              <w:rPr>
                <w:rFonts w:ascii="Arial" w:eastAsia="Times New Roman" w:hAnsi="Arial" w:cs="Arial"/>
              </w:rPr>
              <w:t xml:space="preserve"> </w:t>
            </w:r>
            <w:r>
              <w:rPr>
                <w:rFonts w:ascii="Arial" w:eastAsia="Times New Roman" w:hAnsi="Arial" w:cs="Arial"/>
              </w:rPr>
              <w:t xml:space="preserve">a </w:t>
            </w:r>
            <w:r w:rsidR="004833F3" w:rsidRPr="004833F3">
              <w:rPr>
                <w:rFonts w:ascii="Arial" w:eastAsia="Times New Roman" w:hAnsi="Arial" w:cs="Arial"/>
              </w:rPr>
              <w:t>management information</w:t>
            </w:r>
            <w:r w:rsidR="001F4E21">
              <w:rPr>
                <w:rFonts w:ascii="Arial" w:eastAsia="Times New Roman" w:hAnsi="Arial" w:cs="Arial"/>
              </w:rPr>
              <w:t xml:space="preserve"> systems (MIS) or c</w:t>
            </w:r>
            <w:r w:rsidR="00B40E6D">
              <w:rPr>
                <w:rFonts w:ascii="Arial" w:eastAsia="Times New Roman" w:hAnsi="Arial" w:cs="Arial"/>
              </w:rPr>
              <w:t xml:space="preserve">ustomer </w:t>
            </w:r>
            <w:r w:rsidR="001F4E21">
              <w:rPr>
                <w:rFonts w:ascii="Arial" w:eastAsia="Times New Roman" w:hAnsi="Arial" w:cs="Arial"/>
              </w:rPr>
              <w:t>relationship</w:t>
            </w:r>
            <w:r w:rsidR="004833F3" w:rsidRPr="004833F3">
              <w:rPr>
                <w:rFonts w:ascii="Arial" w:eastAsia="Times New Roman" w:hAnsi="Arial" w:cs="Arial"/>
              </w:rPr>
              <w:t xml:space="preserve"> system</w:t>
            </w:r>
            <w:r w:rsidR="001F4E21">
              <w:rPr>
                <w:rFonts w:ascii="Arial" w:eastAsia="Times New Roman" w:hAnsi="Arial" w:cs="Arial"/>
              </w:rPr>
              <w:t xml:space="preserve"> (</w:t>
            </w:r>
            <w:r w:rsidR="001F4E21" w:rsidRPr="00A00FA3">
              <w:rPr>
                <w:rFonts w:ascii="Arial" w:eastAsia="Times New Roman" w:hAnsi="Arial" w:cs="Arial"/>
                <w:sz w:val="24"/>
                <w:szCs w:val="24"/>
              </w:rPr>
              <w:t>CRM)</w:t>
            </w:r>
          </w:p>
          <w:p w14:paraId="6884FF9B" w14:textId="5934A468" w:rsidR="004833F3" w:rsidRDefault="004833F3" w:rsidP="00A00FA3">
            <w:pPr>
              <w:numPr>
                <w:ilvl w:val="0"/>
                <w:numId w:val="8"/>
              </w:numPr>
              <w:spacing w:before="0" w:after="0" w:line="360" w:lineRule="auto"/>
              <w:ind w:left="340" w:hanging="227"/>
              <w:jc w:val="left"/>
              <w:rPr>
                <w:rFonts w:ascii="Arial" w:eastAsia="Times New Roman" w:hAnsi="Arial" w:cs="Arial"/>
              </w:rPr>
            </w:pPr>
            <w:r w:rsidRPr="004833F3">
              <w:rPr>
                <w:rFonts w:ascii="Arial" w:eastAsia="Times New Roman" w:hAnsi="Arial" w:cs="Arial"/>
              </w:rPr>
              <w:t xml:space="preserve">Supporting/delivering </w:t>
            </w:r>
            <w:r w:rsidR="00E403FF">
              <w:rPr>
                <w:rFonts w:ascii="Arial" w:eastAsia="Times New Roman" w:hAnsi="Arial" w:cs="Arial"/>
              </w:rPr>
              <w:t>welfare advice and/or employment</w:t>
            </w:r>
            <w:r w:rsidRPr="004833F3">
              <w:rPr>
                <w:rFonts w:ascii="Arial" w:eastAsia="Times New Roman" w:hAnsi="Arial" w:cs="Arial"/>
              </w:rPr>
              <w:t xml:space="preserve"> </w:t>
            </w:r>
            <w:r w:rsidR="00E403FF">
              <w:rPr>
                <w:rFonts w:ascii="Arial" w:eastAsia="Times New Roman" w:hAnsi="Arial" w:cs="Arial"/>
              </w:rPr>
              <w:t xml:space="preserve">support </w:t>
            </w:r>
            <w:r w:rsidRPr="004833F3">
              <w:rPr>
                <w:rFonts w:ascii="Arial" w:eastAsia="Times New Roman" w:hAnsi="Arial" w:cs="Arial"/>
              </w:rPr>
              <w:t>services</w:t>
            </w:r>
          </w:p>
          <w:p w14:paraId="5574A234" w14:textId="4360AEF4" w:rsidR="00181C3D" w:rsidRPr="004833F3" w:rsidRDefault="007162CB" w:rsidP="00A00FA3">
            <w:pPr>
              <w:numPr>
                <w:ilvl w:val="0"/>
                <w:numId w:val="8"/>
              </w:numPr>
              <w:spacing w:before="0" w:after="0" w:line="360" w:lineRule="auto"/>
              <w:ind w:left="340" w:hanging="227"/>
              <w:jc w:val="left"/>
              <w:rPr>
                <w:rFonts w:ascii="Arial" w:eastAsia="Times New Roman" w:hAnsi="Arial" w:cs="Arial"/>
              </w:rPr>
            </w:pPr>
            <w:r>
              <w:rPr>
                <w:rFonts w:ascii="Arial" w:eastAsia="Times New Roman" w:hAnsi="Arial" w:cs="Arial"/>
              </w:rPr>
              <w:t xml:space="preserve">Experience of </w:t>
            </w:r>
            <w:r w:rsidR="00181C3D">
              <w:rPr>
                <w:rFonts w:ascii="Arial" w:eastAsia="Times New Roman" w:hAnsi="Arial" w:cs="Arial"/>
              </w:rPr>
              <w:t xml:space="preserve">casework supervision </w:t>
            </w:r>
          </w:p>
          <w:p w14:paraId="55AC6944" w14:textId="4BD417C6" w:rsidR="004833F3" w:rsidRPr="004833F3" w:rsidRDefault="00B46902" w:rsidP="00A00FA3">
            <w:pPr>
              <w:numPr>
                <w:ilvl w:val="0"/>
                <w:numId w:val="8"/>
              </w:numPr>
              <w:spacing w:before="0" w:after="0" w:line="360" w:lineRule="auto"/>
              <w:ind w:left="340" w:hanging="227"/>
              <w:jc w:val="left"/>
              <w:rPr>
                <w:rFonts w:ascii="Arial" w:eastAsia="Times New Roman" w:hAnsi="Arial" w:cs="Arial"/>
              </w:rPr>
            </w:pPr>
            <w:r>
              <w:rPr>
                <w:rFonts w:ascii="Arial" w:eastAsia="Times New Roman" w:hAnsi="Arial" w:cs="Arial"/>
              </w:rPr>
              <w:t xml:space="preserve">Experience of </w:t>
            </w:r>
            <w:r w:rsidR="005F4C49">
              <w:rPr>
                <w:rFonts w:ascii="Arial" w:eastAsia="Times New Roman" w:hAnsi="Arial" w:cs="Arial"/>
              </w:rPr>
              <w:t>m</w:t>
            </w:r>
            <w:r w:rsidR="004833F3" w:rsidRPr="004833F3">
              <w:rPr>
                <w:rFonts w:ascii="Arial" w:eastAsia="Times New Roman" w:hAnsi="Arial" w:cs="Arial"/>
              </w:rPr>
              <w:t>ulti-agency/partnership working</w:t>
            </w:r>
          </w:p>
          <w:p w14:paraId="4501E099" w14:textId="75B1FBC3" w:rsidR="004833F3" w:rsidRPr="004833F3" w:rsidRDefault="004833F3" w:rsidP="00A00FA3">
            <w:pPr>
              <w:numPr>
                <w:ilvl w:val="0"/>
                <w:numId w:val="8"/>
              </w:numPr>
              <w:spacing w:before="0" w:after="0" w:line="360" w:lineRule="auto"/>
              <w:ind w:left="340" w:hanging="227"/>
              <w:jc w:val="left"/>
              <w:rPr>
                <w:rFonts w:ascii="Arial" w:eastAsia="Times New Roman" w:hAnsi="Arial" w:cs="Arial"/>
              </w:rPr>
            </w:pPr>
            <w:r w:rsidRPr="004833F3">
              <w:rPr>
                <w:rFonts w:ascii="Arial" w:eastAsia="Times New Roman" w:hAnsi="Arial" w:cs="Arial"/>
              </w:rPr>
              <w:t>Experience of working in the voluntary and community sector</w:t>
            </w:r>
            <w:r w:rsidR="00B46902">
              <w:rPr>
                <w:rFonts w:ascii="Arial" w:eastAsia="Times New Roman" w:hAnsi="Arial" w:cs="Arial"/>
              </w:rPr>
              <w:t xml:space="preserve"> or local authority</w:t>
            </w:r>
          </w:p>
          <w:p w14:paraId="7412173C" w14:textId="77777777" w:rsidR="004833F3" w:rsidRPr="004833F3" w:rsidRDefault="004833F3" w:rsidP="00A00FA3">
            <w:pPr>
              <w:spacing w:before="0" w:after="0" w:line="360" w:lineRule="auto"/>
              <w:jc w:val="left"/>
              <w:rPr>
                <w:rFonts w:ascii="Arial" w:eastAsia="Times New Roman" w:hAnsi="Arial" w:cs="Arial"/>
                <w:bCs/>
              </w:rPr>
            </w:pPr>
          </w:p>
          <w:p w14:paraId="0065B45F" w14:textId="6C6E97D2" w:rsidR="003A460A" w:rsidRPr="004833F3" w:rsidRDefault="004833F3" w:rsidP="00A00FA3">
            <w:pPr>
              <w:spacing w:before="0" w:after="0" w:line="360" w:lineRule="auto"/>
              <w:jc w:val="left"/>
              <w:rPr>
                <w:rFonts w:ascii="Arial" w:eastAsia="Times New Roman" w:hAnsi="Arial" w:cs="Arial"/>
                <w:b/>
                <w:bCs/>
              </w:rPr>
            </w:pPr>
            <w:r w:rsidRPr="004833F3">
              <w:rPr>
                <w:rFonts w:ascii="Arial" w:eastAsia="Times New Roman" w:hAnsi="Arial" w:cs="Arial"/>
                <w:b/>
                <w:bCs/>
              </w:rPr>
              <w:t>Skills, Knowledge &amp; Understanding</w:t>
            </w:r>
          </w:p>
          <w:p w14:paraId="595AE470" w14:textId="3C6EA11E" w:rsidR="004833F3" w:rsidRPr="004833F3" w:rsidRDefault="004833F3" w:rsidP="00A00FA3">
            <w:pPr>
              <w:numPr>
                <w:ilvl w:val="0"/>
                <w:numId w:val="9"/>
              </w:numPr>
              <w:spacing w:before="0" w:after="0" w:line="360" w:lineRule="auto"/>
              <w:ind w:left="340" w:hanging="227"/>
              <w:jc w:val="left"/>
              <w:rPr>
                <w:rFonts w:ascii="Arial" w:eastAsia="Times New Roman" w:hAnsi="Arial" w:cs="Arial"/>
                <w:bCs/>
              </w:rPr>
            </w:pPr>
            <w:r w:rsidRPr="004833F3">
              <w:rPr>
                <w:rFonts w:ascii="Arial" w:eastAsia="Times New Roman" w:hAnsi="Arial" w:cs="Arial"/>
                <w:bCs/>
              </w:rPr>
              <w:t xml:space="preserve">Understanding of </w:t>
            </w:r>
            <w:r w:rsidR="00780C09">
              <w:rPr>
                <w:rFonts w:ascii="Arial" w:eastAsia="Times New Roman" w:hAnsi="Arial" w:cs="Arial"/>
                <w:bCs/>
              </w:rPr>
              <w:t xml:space="preserve">public sector </w:t>
            </w:r>
            <w:r w:rsidRPr="004833F3">
              <w:rPr>
                <w:rFonts w:ascii="Arial" w:eastAsia="Times New Roman" w:hAnsi="Arial" w:cs="Arial"/>
                <w:bCs/>
              </w:rPr>
              <w:t>project delivery and monitoring</w:t>
            </w:r>
          </w:p>
          <w:p w14:paraId="3D1C5A7F" w14:textId="77777777" w:rsidR="004833F3" w:rsidRPr="004833F3" w:rsidRDefault="004833F3" w:rsidP="00A00FA3">
            <w:pPr>
              <w:numPr>
                <w:ilvl w:val="0"/>
                <w:numId w:val="9"/>
              </w:numPr>
              <w:spacing w:before="0" w:after="0" w:line="360" w:lineRule="auto"/>
              <w:ind w:left="340" w:hanging="227"/>
              <w:jc w:val="left"/>
              <w:rPr>
                <w:rFonts w:ascii="Arial" w:eastAsia="Times New Roman" w:hAnsi="Arial" w:cs="Arial"/>
                <w:bCs/>
              </w:rPr>
            </w:pPr>
            <w:r w:rsidRPr="004833F3">
              <w:rPr>
                <w:rFonts w:ascii="Arial" w:eastAsia="Times New Roman" w:hAnsi="Arial" w:cs="Arial"/>
                <w:bCs/>
              </w:rPr>
              <w:t xml:space="preserve">Excellent interpersonal skills and relationship building </w:t>
            </w:r>
            <w:proofErr w:type="gramStart"/>
            <w:r w:rsidRPr="004833F3">
              <w:rPr>
                <w:rFonts w:ascii="Arial" w:eastAsia="Times New Roman" w:hAnsi="Arial" w:cs="Arial"/>
                <w:bCs/>
              </w:rPr>
              <w:t>skills</w:t>
            </w:r>
            <w:proofErr w:type="gramEnd"/>
            <w:r w:rsidRPr="004833F3">
              <w:rPr>
                <w:rFonts w:ascii="Arial" w:eastAsia="Times New Roman" w:hAnsi="Arial" w:cs="Arial"/>
                <w:bCs/>
              </w:rPr>
              <w:t xml:space="preserve"> </w:t>
            </w:r>
          </w:p>
          <w:p w14:paraId="03C87F60" w14:textId="77777777" w:rsidR="004833F3" w:rsidRPr="004833F3" w:rsidRDefault="004833F3" w:rsidP="00A00FA3">
            <w:pPr>
              <w:numPr>
                <w:ilvl w:val="0"/>
                <w:numId w:val="9"/>
              </w:numPr>
              <w:spacing w:before="0" w:after="0" w:line="360" w:lineRule="auto"/>
              <w:ind w:left="340" w:hanging="227"/>
              <w:jc w:val="left"/>
              <w:rPr>
                <w:rFonts w:ascii="Arial" w:eastAsia="Times New Roman" w:hAnsi="Arial" w:cs="Arial"/>
                <w:bCs/>
              </w:rPr>
            </w:pPr>
            <w:r w:rsidRPr="004833F3">
              <w:rPr>
                <w:rFonts w:ascii="Arial" w:eastAsia="Times New Roman" w:hAnsi="Arial" w:cs="Arial"/>
                <w:bCs/>
              </w:rPr>
              <w:t>Strong written and verbal communication skills</w:t>
            </w:r>
          </w:p>
          <w:p w14:paraId="3DCB330F" w14:textId="2816DC20" w:rsidR="004833F3" w:rsidRPr="004833F3" w:rsidRDefault="004833F3" w:rsidP="00A00FA3">
            <w:pPr>
              <w:numPr>
                <w:ilvl w:val="0"/>
                <w:numId w:val="9"/>
              </w:numPr>
              <w:spacing w:before="0" w:after="0" w:line="360" w:lineRule="auto"/>
              <w:ind w:left="340" w:hanging="227"/>
              <w:jc w:val="left"/>
              <w:rPr>
                <w:rFonts w:ascii="Arial" w:eastAsia="Times New Roman" w:hAnsi="Arial" w:cs="Arial"/>
                <w:bCs/>
              </w:rPr>
            </w:pPr>
            <w:r w:rsidRPr="004833F3">
              <w:rPr>
                <w:rFonts w:ascii="Arial" w:eastAsia="Times New Roman" w:hAnsi="Arial" w:cs="Arial"/>
                <w:bCs/>
              </w:rPr>
              <w:t xml:space="preserve">Confident in all aspects of Microsoft Office 365 </w:t>
            </w:r>
          </w:p>
          <w:p w14:paraId="37728E3B" w14:textId="3313CBAB" w:rsidR="004833F3" w:rsidRPr="004833F3" w:rsidRDefault="004833F3" w:rsidP="00A00FA3">
            <w:pPr>
              <w:numPr>
                <w:ilvl w:val="0"/>
                <w:numId w:val="9"/>
              </w:numPr>
              <w:spacing w:before="0" w:after="0" w:line="360" w:lineRule="auto"/>
              <w:ind w:left="340" w:hanging="227"/>
              <w:jc w:val="left"/>
              <w:rPr>
                <w:rFonts w:ascii="Arial" w:eastAsia="Times New Roman" w:hAnsi="Arial" w:cs="Arial"/>
                <w:bCs/>
              </w:rPr>
            </w:pPr>
            <w:r w:rsidRPr="004833F3">
              <w:rPr>
                <w:rFonts w:ascii="Arial" w:eastAsia="Times New Roman" w:hAnsi="Arial" w:cs="Arial"/>
                <w:bCs/>
              </w:rPr>
              <w:t xml:space="preserve">Understanding of </w:t>
            </w:r>
            <w:r w:rsidR="0089590F">
              <w:rPr>
                <w:rFonts w:ascii="Arial" w:eastAsia="Times New Roman" w:hAnsi="Arial" w:cs="Arial"/>
                <w:bCs/>
              </w:rPr>
              <w:t>t</w:t>
            </w:r>
            <w:r w:rsidRPr="004833F3">
              <w:rPr>
                <w:rFonts w:ascii="Arial" w:eastAsia="Times New Roman" w:hAnsi="Arial" w:cs="Arial"/>
                <w:bCs/>
              </w:rPr>
              <w:t>eam leadership skills</w:t>
            </w:r>
          </w:p>
          <w:p w14:paraId="40C747B9" w14:textId="77777777" w:rsidR="004833F3" w:rsidRPr="004833F3" w:rsidRDefault="004833F3" w:rsidP="00A00FA3">
            <w:pPr>
              <w:numPr>
                <w:ilvl w:val="0"/>
                <w:numId w:val="9"/>
              </w:numPr>
              <w:spacing w:before="0" w:after="0" w:line="360" w:lineRule="auto"/>
              <w:ind w:left="340" w:hanging="227"/>
              <w:jc w:val="left"/>
              <w:rPr>
                <w:rFonts w:ascii="Arial" w:eastAsia="Times New Roman" w:hAnsi="Arial" w:cs="Arial"/>
                <w:bCs/>
              </w:rPr>
            </w:pPr>
            <w:r w:rsidRPr="004833F3">
              <w:rPr>
                <w:rFonts w:ascii="Arial" w:eastAsia="Times New Roman" w:hAnsi="Arial" w:cs="Arial"/>
                <w:bCs/>
              </w:rPr>
              <w:t xml:space="preserve">Work as part of a team, as well as using own </w:t>
            </w:r>
            <w:proofErr w:type="gramStart"/>
            <w:r w:rsidRPr="004833F3">
              <w:rPr>
                <w:rFonts w:ascii="Arial" w:eastAsia="Times New Roman" w:hAnsi="Arial" w:cs="Arial"/>
                <w:bCs/>
              </w:rPr>
              <w:t>initiative</w:t>
            </w:r>
            <w:proofErr w:type="gramEnd"/>
          </w:p>
          <w:p w14:paraId="38175954" w14:textId="10D0D27D" w:rsidR="004833F3" w:rsidRPr="004833F3" w:rsidRDefault="002E64B0" w:rsidP="00A00FA3">
            <w:pPr>
              <w:numPr>
                <w:ilvl w:val="0"/>
                <w:numId w:val="9"/>
              </w:numPr>
              <w:spacing w:before="0" w:after="0" w:line="360" w:lineRule="auto"/>
              <w:ind w:left="340" w:hanging="227"/>
              <w:jc w:val="left"/>
              <w:rPr>
                <w:rFonts w:ascii="Arial" w:eastAsia="Times New Roman" w:hAnsi="Arial" w:cs="Arial"/>
                <w:bCs/>
              </w:rPr>
            </w:pPr>
            <w:r>
              <w:rPr>
                <w:rFonts w:ascii="Arial" w:eastAsia="Times New Roman" w:hAnsi="Arial" w:cs="Arial"/>
                <w:bCs/>
              </w:rPr>
              <w:t>P</w:t>
            </w:r>
            <w:r w:rsidR="004833F3" w:rsidRPr="004833F3">
              <w:rPr>
                <w:rFonts w:ascii="Arial" w:eastAsia="Times New Roman" w:hAnsi="Arial" w:cs="Arial"/>
                <w:bCs/>
              </w:rPr>
              <w:t>roject management skills</w:t>
            </w:r>
          </w:p>
          <w:p w14:paraId="7437B535" w14:textId="280B9695" w:rsidR="004833F3" w:rsidRDefault="00971CE0" w:rsidP="00A00FA3">
            <w:pPr>
              <w:numPr>
                <w:ilvl w:val="0"/>
                <w:numId w:val="9"/>
              </w:numPr>
              <w:spacing w:before="0" w:after="0" w:line="360" w:lineRule="auto"/>
              <w:ind w:left="340" w:hanging="227"/>
              <w:jc w:val="left"/>
              <w:rPr>
                <w:rFonts w:ascii="Arial" w:eastAsia="Times New Roman" w:hAnsi="Arial" w:cs="Arial"/>
                <w:bCs/>
              </w:rPr>
            </w:pPr>
            <w:r>
              <w:rPr>
                <w:rFonts w:ascii="Arial" w:eastAsia="Times New Roman" w:hAnsi="Arial" w:cs="Arial"/>
                <w:bCs/>
              </w:rPr>
              <w:t>Plan workload to m</w:t>
            </w:r>
            <w:r w:rsidR="004833F3" w:rsidRPr="004833F3">
              <w:rPr>
                <w:rFonts w:ascii="Arial" w:eastAsia="Times New Roman" w:hAnsi="Arial" w:cs="Arial"/>
                <w:bCs/>
              </w:rPr>
              <w:t xml:space="preserve">anage multiple priorities </w:t>
            </w:r>
            <w:r>
              <w:rPr>
                <w:rFonts w:ascii="Arial" w:eastAsia="Times New Roman" w:hAnsi="Arial" w:cs="Arial"/>
                <w:bCs/>
              </w:rPr>
              <w:t xml:space="preserve">and meet </w:t>
            </w:r>
            <w:proofErr w:type="gramStart"/>
            <w:r>
              <w:rPr>
                <w:rFonts w:ascii="Arial" w:eastAsia="Times New Roman" w:hAnsi="Arial" w:cs="Arial"/>
                <w:bCs/>
              </w:rPr>
              <w:t>deadlines</w:t>
            </w:r>
            <w:proofErr w:type="gramEnd"/>
            <w:r>
              <w:rPr>
                <w:rFonts w:ascii="Arial" w:eastAsia="Times New Roman" w:hAnsi="Arial" w:cs="Arial"/>
                <w:bCs/>
              </w:rPr>
              <w:t xml:space="preserve"> </w:t>
            </w:r>
          </w:p>
          <w:p w14:paraId="68AF2F36" w14:textId="459D389B" w:rsidR="00DA00D2" w:rsidRPr="004833F3" w:rsidRDefault="00DA00D2" w:rsidP="00A00FA3">
            <w:pPr>
              <w:numPr>
                <w:ilvl w:val="0"/>
                <w:numId w:val="9"/>
              </w:numPr>
              <w:spacing w:before="0" w:after="0" w:line="360" w:lineRule="auto"/>
              <w:ind w:left="340" w:hanging="227"/>
              <w:jc w:val="left"/>
              <w:rPr>
                <w:rFonts w:ascii="Arial" w:eastAsia="Times New Roman" w:hAnsi="Arial" w:cs="Arial"/>
                <w:bCs/>
              </w:rPr>
            </w:pPr>
            <w:r>
              <w:rPr>
                <w:rFonts w:ascii="Arial" w:eastAsia="Times New Roman" w:hAnsi="Arial" w:cs="Arial"/>
                <w:bCs/>
              </w:rPr>
              <w:t>Understanding o</w:t>
            </w:r>
            <w:r w:rsidR="00F82613">
              <w:rPr>
                <w:rFonts w:ascii="Arial" w:eastAsia="Times New Roman" w:hAnsi="Arial" w:cs="Arial"/>
                <w:bCs/>
              </w:rPr>
              <w:t>f data protection issues and requirements</w:t>
            </w:r>
          </w:p>
          <w:p w14:paraId="4B440DD5" w14:textId="224E4BA2" w:rsidR="004833F3" w:rsidRPr="004833F3" w:rsidRDefault="004833F3" w:rsidP="00A00FA3">
            <w:pPr>
              <w:numPr>
                <w:ilvl w:val="0"/>
                <w:numId w:val="9"/>
              </w:numPr>
              <w:spacing w:before="0" w:after="0" w:line="360" w:lineRule="auto"/>
              <w:ind w:left="340" w:hanging="227"/>
              <w:jc w:val="left"/>
              <w:rPr>
                <w:rFonts w:ascii="Arial" w:eastAsia="Times New Roman" w:hAnsi="Arial" w:cs="Arial"/>
                <w:bCs/>
              </w:rPr>
            </w:pPr>
            <w:r w:rsidRPr="004833F3">
              <w:rPr>
                <w:rFonts w:ascii="Arial" w:eastAsia="Times New Roman" w:hAnsi="Arial" w:cs="Arial"/>
                <w:bCs/>
              </w:rPr>
              <w:t>Commitment to/understanding of equality of opportunities</w:t>
            </w:r>
            <w:r w:rsidR="00971CE0">
              <w:rPr>
                <w:rFonts w:ascii="Arial" w:eastAsia="Times New Roman" w:hAnsi="Arial" w:cs="Arial"/>
                <w:bCs/>
              </w:rPr>
              <w:t xml:space="preserve"> and </w:t>
            </w:r>
            <w:proofErr w:type="gramStart"/>
            <w:r w:rsidR="00971CE0">
              <w:rPr>
                <w:rFonts w:ascii="Arial" w:eastAsia="Times New Roman" w:hAnsi="Arial" w:cs="Arial"/>
                <w:bCs/>
              </w:rPr>
              <w:t>inclusion</w:t>
            </w:r>
            <w:proofErr w:type="gramEnd"/>
          </w:p>
          <w:p w14:paraId="0CD38CE8" w14:textId="77777777" w:rsidR="004833F3" w:rsidRPr="004833F3" w:rsidRDefault="004833F3" w:rsidP="00A00FA3">
            <w:pPr>
              <w:numPr>
                <w:ilvl w:val="0"/>
                <w:numId w:val="9"/>
              </w:numPr>
              <w:spacing w:before="0" w:after="0" w:line="360" w:lineRule="auto"/>
              <w:ind w:left="340" w:hanging="227"/>
              <w:jc w:val="left"/>
              <w:rPr>
                <w:rFonts w:ascii="Arial" w:eastAsia="Times New Roman" w:hAnsi="Arial" w:cs="Arial"/>
                <w:bCs/>
              </w:rPr>
            </w:pPr>
            <w:r w:rsidRPr="004833F3">
              <w:rPr>
                <w:rFonts w:ascii="Arial" w:eastAsia="Times New Roman" w:hAnsi="Arial" w:cs="Arial"/>
                <w:bCs/>
              </w:rPr>
              <w:t>Awareness of issues facing disadvantaged communities</w:t>
            </w:r>
          </w:p>
          <w:p w14:paraId="418C2642" w14:textId="77777777" w:rsidR="004833F3" w:rsidRDefault="004833F3" w:rsidP="00A00FA3">
            <w:pPr>
              <w:numPr>
                <w:ilvl w:val="0"/>
                <w:numId w:val="9"/>
              </w:numPr>
              <w:spacing w:before="0" w:after="0" w:line="360" w:lineRule="auto"/>
              <w:ind w:left="340" w:hanging="227"/>
              <w:jc w:val="left"/>
              <w:rPr>
                <w:rFonts w:ascii="Arial" w:eastAsia="Times New Roman" w:hAnsi="Arial" w:cs="Arial"/>
                <w:bCs/>
              </w:rPr>
            </w:pPr>
            <w:r w:rsidRPr="004833F3">
              <w:rPr>
                <w:rFonts w:ascii="Arial" w:eastAsia="Times New Roman" w:hAnsi="Arial" w:cs="Arial"/>
                <w:bCs/>
              </w:rPr>
              <w:t xml:space="preserve">Able to work out of office hours </w:t>
            </w:r>
            <w:proofErr w:type="gramStart"/>
            <w:r w:rsidRPr="004833F3">
              <w:rPr>
                <w:rFonts w:ascii="Arial" w:eastAsia="Times New Roman" w:hAnsi="Arial" w:cs="Arial"/>
                <w:bCs/>
              </w:rPr>
              <w:t>occasional</w:t>
            </w:r>
            <w:r w:rsidR="0089590F">
              <w:rPr>
                <w:rFonts w:ascii="Arial" w:eastAsia="Times New Roman" w:hAnsi="Arial" w:cs="Arial"/>
                <w:bCs/>
              </w:rPr>
              <w:t>ly</w:t>
            </w:r>
            <w:proofErr w:type="gramEnd"/>
          </w:p>
          <w:p w14:paraId="38A4988E" w14:textId="77777777" w:rsidR="006E15B9" w:rsidRPr="004833F3" w:rsidRDefault="006E15B9" w:rsidP="00A00FA3">
            <w:pPr>
              <w:numPr>
                <w:ilvl w:val="0"/>
                <w:numId w:val="9"/>
              </w:numPr>
              <w:spacing w:before="0" w:after="0" w:line="360" w:lineRule="auto"/>
              <w:ind w:left="340" w:hanging="227"/>
              <w:jc w:val="left"/>
              <w:rPr>
                <w:rFonts w:ascii="Arial" w:eastAsia="Times New Roman" w:hAnsi="Arial" w:cs="Arial"/>
                <w:bCs/>
              </w:rPr>
            </w:pPr>
            <w:r w:rsidRPr="004833F3">
              <w:rPr>
                <w:rFonts w:ascii="Arial" w:eastAsia="Times New Roman" w:hAnsi="Arial" w:cs="Arial"/>
                <w:bCs/>
              </w:rPr>
              <w:t>Driving licence</w:t>
            </w:r>
          </w:p>
          <w:p w14:paraId="0297712A" w14:textId="77777777" w:rsidR="006E15B9" w:rsidRDefault="006E15B9" w:rsidP="00A00FA3">
            <w:pPr>
              <w:numPr>
                <w:ilvl w:val="0"/>
                <w:numId w:val="9"/>
              </w:numPr>
              <w:spacing w:before="0" w:after="0" w:line="360" w:lineRule="auto"/>
              <w:ind w:left="340" w:hanging="227"/>
              <w:jc w:val="left"/>
              <w:rPr>
                <w:rFonts w:ascii="Arial" w:eastAsia="Times New Roman" w:hAnsi="Arial" w:cs="Arial"/>
                <w:bCs/>
              </w:rPr>
            </w:pPr>
            <w:r w:rsidRPr="004833F3">
              <w:rPr>
                <w:rFonts w:ascii="Arial" w:eastAsia="Times New Roman" w:hAnsi="Arial" w:cs="Arial"/>
                <w:bCs/>
              </w:rPr>
              <w:t>A vehicle available for work (travel expenses will be paid)</w:t>
            </w:r>
          </w:p>
          <w:p w14:paraId="66EBC6BD" w14:textId="7A30295D" w:rsidR="00F82613" w:rsidRPr="00A00FA3" w:rsidRDefault="00F82613" w:rsidP="00F82613">
            <w:pPr>
              <w:spacing w:before="0" w:after="0" w:line="360" w:lineRule="auto"/>
              <w:ind w:left="340"/>
              <w:jc w:val="left"/>
              <w:rPr>
                <w:rFonts w:ascii="Arial" w:eastAsia="Times New Roman" w:hAnsi="Arial" w:cs="Arial"/>
                <w:bCs/>
              </w:rPr>
            </w:pPr>
          </w:p>
        </w:tc>
        <w:tc>
          <w:tcPr>
            <w:tcW w:w="1559" w:type="dxa"/>
            <w:shd w:val="clear" w:color="auto" w:fill="auto"/>
          </w:tcPr>
          <w:p w14:paraId="15415847" w14:textId="77777777" w:rsidR="003A460A" w:rsidRPr="004833F3" w:rsidRDefault="003A460A" w:rsidP="00A00FA3">
            <w:pPr>
              <w:spacing w:before="0" w:after="0" w:line="360" w:lineRule="auto"/>
              <w:jc w:val="left"/>
              <w:rPr>
                <w:rFonts w:ascii="Arial" w:eastAsia="Times New Roman" w:hAnsi="Arial" w:cs="Arial"/>
                <w:bCs/>
              </w:rPr>
            </w:pPr>
          </w:p>
          <w:p w14:paraId="3205D9DC" w14:textId="77777777"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Essential</w:t>
            </w:r>
          </w:p>
          <w:p w14:paraId="25839EF8" w14:textId="72205BE6" w:rsidR="004833F3" w:rsidRPr="004833F3" w:rsidRDefault="00B46902" w:rsidP="00A00FA3">
            <w:pPr>
              <w:spacing w:before="0" w:after="0" w:line="360" w:lineRule="auto"/>
              <w:jc w:val="left"/>
              <w:rPr>
                <w:rFonts w:ascii="Arial" w:eastAsia="Times New Roman" w:hAnsi="Arial" w:cs="Arial"/>
                <w:bCs/>
              </w:rPr>
            </w:pPr>
            <w:r>
              <w:rPr>
                <w:rFonts w:ascii="Arial" w:eastAsia="Times New Roman" w:hAnsi="Arial" w:cs="Arial"/>
                <w:bCs/>
              </w:rPr>
              <w:t>Essential</w:t>
            </w:r>
          </w:p>
          <w:p w14:paraId="457665F6" w14:textId="77777777"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Essential</w:t>
            </w:r>
          </w:p>
          <w:p w14:paraId="2BC04053" w14:textId="77777777" w:rsidR="004833F3" w:rsidRPr="00A00FA3" w:rsidRDefault="004833F3" w:rsidP="00A00FA3">
            <w:pPr>
              <w:spacing w:before="0" w:after="0" w:line="360" w:lineRule="auto"/>
              <w:jc w:val="left"/>
              <w:rPr>
                <w:rFonts w:ascii="Arial" w:eastAsia="Times New Roman" w:hAnsi="Arial" w:cs="Arial"/>
                <w:bCs/>
                <w:sz w:val="28"/>
                <w:szCs w:val="28"/>
              </w:rPr>
            </w:pPr>
          </w:p>
          <w:p w14:paraId="09706A86" w14:textId="77777777"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Essential</w:t>
            </w:r>
          </w:p>
          <w:p w14:paraId="38B35D43" w14:textId="3C47958D" w:rsidR="004833F3" w:rsidRPr="004833F3" w:rsidRDefault="00B46902" w:rsidP="00A00FA3">
            <w:pPr>
              <w:spacing w:before="0" w:after="0" w:line="360" w:lineRule="auto"/>
              <w:jc w:val="left"/>
              <w:rPr>
                <w:rFonts w:ascii="Arial" w:eastAsia="Times New Roman" w:hAnsi="Arial" w:cs="Arial"/>
                <w:bCs/>
              </w:rPr>
            </w:pPr>
            <w:r>
              <w:rPr>
                <w:rFonts w:ascii="Arial" w:eastAsia="Times New Roman" w:hAnsi="Arial" w:cs="Arial"/>
                <w:bCs/>
              </w:rPr>
              <w:t xml:space="preserve">Essential </w:t>
            </w:r>
          </w:p>
          <w:p w14:paraId="540DB139" w14:textId="77777777"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Essential</w:t>
            </w:r>
          </w:p>
          <w:p w14:paraId="4B98D216" w14:textId="71AF0E08" w:rsidR="004833F3" w:rsidRPr="00A00FA3" w:rsidRDefault="004833F3" w:rsidP="00A00FA3">
            <w:pPr>
              <w:spacing w:before="0" w:after="0" w:line="360" w:lineRule="auto"/>
              <w:jc w:val="left"/>
              <w:rPr>
                <w:rFonts w:ascii="Arial" w:eastAsia="Times New Roman" w:hAnsi="Arial" w:cs="Arial"/>
                <w:bCs/>
                <w:sz w:val="26"/>
                <w:szCs w:val="26"/>
              </w:rPr>
            </w:pPr>
          </w:p>
          <w:p w14:paraId="40C07873" w14:textId="77777777"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Essential</w:t>
            </w:r>
          </w:p>
          <w:p w14:paraId="32D9A12E" w14:textId="77777777"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Essential</w:t>
            </w:r>
          </w:p>
          <w:p w14:paraId="1524DA15" w14:textId="77777777"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Essential</w:t>
            </w:r>
          </w:p>
          <w:p w14:paraId="41CF0E07" w14:textId="2B20278C" w:rsidR="004833F3" w:rsidRPr="004833F3" w:rsidRDefault="007162CB" w:rsidP="00A00FA3">
            <w:pPr>
              <w:spacing w:before="0" w:after="0" w:line="360" w:lineRule="auto"/>
              <w:jc w:val="left"/>
              <w:rPr>
                <w:rFonts w:ascii="Arial" w:eastAsia="Times New Roman" w:hAnsi="Arial" w:cs="Arial"/>
                <w:bCs/>
              </w:rPr>
            </w:pPr>
            <w:r>
              <w:rPr>
                <w:rFonts w:ascii="Arial" w:eastAsia="Times New Roman" w:hAnsi="Arial" w:cs="Arial"/>
                <w:bCs/>
              </w:rPr>
              <w:t>Essential</w:t>
            </w:r>
          </w:p>
          <w:p w14:paraId="60F5C46E" w14:textId="77777777" w:rsidR="005C240E" w:rsidRPr="005C240E" w:rsidRDefault="005C240E" w:rsidP="00A00FA3">
            <w:pPr>
              <w:spacing w:before="0" w:after="0" w:line="360" w:lineRule="auto"/>
              <w:jc w:val="left"/>
              <w:rPr>
                <w:rFonts w:ascii="Arial" w:eastAsia="Times New Roman" w:hAnsi="Arial" w:cs="Arial"/>
                <w:bCs/>
                <w:sz w:val="24"/>
                <w:szCs w:val="24"/>
              </w:rPr>
            </w:pPr>
          </w:p>
          <w:p w14:paraId="49B88011" w14:textId="77777777" w:rsidR="00A00FA3" w:rsidRPr="00A00FA3" w:rsidRDefault="00A00FA3" w:rsidP="00A00FA3">
            <w:pPr>
              <w:spacing w:before="0" w:after="0" w:line="360" w:lineRule="auto"/>
              <w:jc w:val="left"/>
              <w:rPr>
                <w:rFonts w:ascii="Arial" w:eastAsia="Times New Roman" w:hAnsi="Arial" w:cs="Arial"/>
                <w:bCs/>
                <w:sz w:val="26"/>
                <w:szCs w:val="26"/>
              </w:rPr>
            </w:pPr>
          </w:p>
          <w:p w14:paraId="797655CE" w14:textId="062B646E"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 xml:space="preserve">Essential Essential </w:t>
            </w:r>
          </w:p>
          <w:p w14:paraId="4BC6C309" w14:textId="77777777"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Essential</w:t>
            </w:r>
          </w:p>
          <w:p w14:paraId="4D7099C8" w14:textId="77777777" w:rsidR="005C240E" w:rsidRDefault="004833F3" w:rsidP="00A00FA3">
            <w:pPr>
              <w:spacing w:before="0" w:after="0"/>
              <w:jc w:val="left"/>
              <w:rPr>
                <w:rFonts w:ascii="Arial" w:eastAsia="Times New Roman" w:hAnsi="Arial" w:cs="Arial"/>
                <w:bCs/>
              </w:rPr>
            </w:pPr>
            <w:r w:rsidRPr="004833F3">
              <w:rPr>
                <w:rFonts w:ascii="Arial" w:eastAsia="Times New Roman" w:hAnsi="Arial" w:cs="Arial"/>
                <w:bCs/>
              </w:rPr>
              <w:t xml:space="preserve">Essential </w:t>
            </w:r>
          </w:p>
          <w:p w14:paraId="6D452D18" w14:textId="77777777" w:rsidR="005C240E" w:rsidRPr="005C240E" w:rsidRDefault="005C240E" w:rsidP="00A00FA3">
            <w:pPr>
              <w:spacing w:before="0" w:after="0" w:line="360" w:lineRule="auto"/>
              <w:jc w:val="left"/>
              <w:rPr>
                <w:rFonts w:ascii="Arial" w:eastAsia="Times New Roman" w:hAnsi="Arial" w:cs="Arial"/>
                <w:bCs/>
                <w:sz w:val="4"/>
                <w:szCs w:val="4"/>
              </w:rPr>
            </w:pPr>
          </w:p>
          <w:p w14:paraId="45222239" w14:textId="12FA5A80" w:rsidR="004833F3" w:rsidRPr="00A00FA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Essential</w:t>
            </w:r>
          </w:p>
          <w:p w14:paraId="4987BDCC" w14:textId="77777777"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Essential</w:t>
            </w:r>
          </w:p>
          <w:p w14:paraId="778913D2" w14:textId="77777777"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Essential</w:t>
            </w:r>
          </w:p>
          <w:p w14:paraId="60CA61E3" w14:textId="77777777"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Essential</w:t>
            </w:r>
          </w:p>
          <w:p w14:paraId="4F1A3262" w14:textId="77777777"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Essential</w:t>
            </w:r>
          </w:p>
          <w:p w14:paraId="3B0BA92D" w14:textId="77777777" w:rsidR="004833F3" w:rsidRDefault="004833F3" w:rsidP="00A00FA3">
            <w:pPr>
              <w:spacing w:before="0" w:after="0" w:line="360" w:lineRule="auto"/>
              <w:jc w:val="left"/>
              <w:rPr>
                <w:rFonts w:ascii="Arial" w:eastAsia="Times New Roman" w:hAnsi="Arial" w:cs="Arial"/>
                <w:bCs/>
                <w:sz w:val="8"/>
                <w:szCs w:val="8"/>
              </w:rPr>
            </w:pPr>
          </w:p>
          <w:p w14:paraId="186DE680" w14:textId="1684496A" w:rsidR="00F82613" w:rsidRPr="00F82613" w:rsidRDefault="00F82613" w:rsidP="00A00FA3">
            <w:pPr>
              <w:spacing w:before="0" w:after="0" w:line="360" w:lineRule="auto"/>
              <w:jc w:val="left"/>
              <w:rPr>
                <w:rFonts w:ascii="Arial" w:eastAsia="Times New Roman" w:hAnsi="Arial" w:cs="Arial"/>
                <w:bCs/>
              </w:rPr>
            </w:pPr>
            <w:r w:rsidRPr="00F82613">
              <w:rPr>
                <w:rFonts w:ascii="Arial" w:eastAsia="Times New Roman" w:hAnsi="Arial" w:cs="Arial"/>
                <w:bCs/>
              </w:rPr>
              <w:t>Essential</w:t>
            </w:r>
          </w:p>
          <w:p w14:paraId="4965F971" w14:textId="77777777"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Essential</w:t>
            </w:r>
          </w:p>
          <w:p w14:paraId="3905B09E" w14:textId="147EAFCF" w:rsidR="004833F3" w:rsidRPr="004833F3" w:rsidRDefault="007C5E8C" w:rsidP="00A00FA3">
            <w:pPr>
              <w:spacing w:before="0" w:after="0" w:line="360" w:lineRule="auto"/>
              <w:jc w:val="left"/>
              <w:rPr>
                <w:rFonts w:ascii="Arial" w:eastAsia="Times New Roman" w:hAnsi="Arial" w:cs="Arial"/>
                <w:bCs/>
              </w:rPr>
            </w:pPr>
            <w:r>
              <w:rPr>
                <w:rFonts w:ascii="Arial" w:eastAsia="Times New Roman" w:hAnsi="Arial" w:cs="Arial"/>
                <w:bCs/>
              </w:rPr>
              <w:t>Essential</w:t>
            </w:r>
          </w:p>
          <w:p w14:paraId="2A557B36" w14:textId="77777777" w:rsidR="004833F3" w:rsidRPr="004833F3" w:rsidRDefault="004833F3" w:rsidP="00A00FA3">
            <w:pPr>
              <w:spacing w:before="0" w:after="0" w:line="360" w:lineRule="auto"/>
              <w:jc w:val="left"/>
              <w:rPr>
                <w:rFonts w:ascii="Arial" w:eastAsia="Times New Roman" w:hAnsi="Arial" w:cs="Arial"/>
                <w:bCs/>
              </w:rPr>
            </w:pPr>
            <w:r w:rsidRPr="004833F3">
              <w:rPr>
                <w:rFonts w:ascii="Arial" w:eastAsia="Times New Roman" w:hAnsi="Arial" w:cs="Arial"/>
                <w:bCs/>
              </w:rPr>
              <w:t>Desirable</w:t>
            </w:r>
          </w:p>
          <w:p w14:paraId="2C6489FB" w14:textId="763DABA1" w:rsidR="004833F3" w:rsidRPr="004833F3" w:rsidRDefault="007C5E8C" w:rsidP="00A00FA3">
            <w:pPr>
              <w:spacing w:before="0" w:after="0" w:line="360" w:lineRule="auto"/>
              <w:jc w:val="left"/>
              <w:rPr>
                <w:rFonts w:ascii="Arial" w:eastAsia="Times New Roman" w:hAnsi="Arial" w:cs="Arial"/>
                <w:bCs/>
              </w:rPr>
            </w:pPr>
            <w:r>
              <w:rPr>
                <w:rFonts w:ascii="Arial" w:eastAsia="Times New Roman" w:hAnsi="Arial" w:cs="Arial"/>
                <w:bCs/>
              </w:rPr>
              <w:t>Desirable</w:t>
            </w:r>
          </w:p>
        </w:tc>
      </w:tr>
    </w:tbl>
    <w:p w14:paraId="4BC4D7A1" w14:textId="77777777" w:rsidR="00D100FC" w:rsidRPr="00CA1148" w:rsidRDefault="00D100FC" w:rsidP="00CA1148">
      <w:pPr>
        <w:rPr>
          <w:rFonts w:ascii="Arial" w:hAnsi="Arial" w:cs="Arial"/>
        </w:rPr>
      </w:pPr>
    </w:p>
    <w:sectPr w:rsidR="00D100FC" w:rsidRPr="00CA1148" w:rsidSect="00BB7256">
      <w:headerReference w:type="default" r:id="rId11"/>
      <w:footerReference w:type="default" r:id="rId12"/>
      <w:pgSz w:w="11907" w:h="16840" w:code="9"/>
      <w:pgMar w:top="1021" w:right="1021" w:bottom="1021" w:left="1021"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8524E" w14:textId="77777777" w:rsidR="006A0F06" w:rsidRDefault="006A0F06" w:rsidP="00266803">
      <w:pPr>
        <w:spacing w:before="0" w:after="0" w:line="240" w:lineRule="auto"/>
      </w:pPr>
      <w:r>
        <w:separator/>
      </w:r>
    </w:p>
  </w:endnote>
  <w:endnote w:type="continuationSeparator" w:id="0">
    <w:p w14:paraId="65B1F4DE" w14:textId="77777777" w:rsidR="006A0F06" w:rsidRDefault="006A0F06" w:rsidP="00266803">
      <w:pPr>
        <w:spacing w:before="0" w:after="0" w:line="240" w:lineRule="auto"/>
      </w:pPr>
      <w:r>
        <w:continuationSeparator/>
      </w:r>
    </w:p>
  </w:endnote>
  <w:endnote w:type="continuationNotice" w:id="1">
    <w:p w14:paraId="1AC374FB" w14:textId="77777777" w:rsidR="006A0F06" w:rsidRDefault="006A0F0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439145"/>
      <w:docPartObj>
        <w:docPartGallery w:val="Page Numbers (Bottom of Page)"/>
        <w:docPartUnique/>
      </w:docPartObj>
    </w:sdtPr>
    <w:sdtEndPr>
      <w:rPr>
        <w:noProof/>
      </w:rPr>
    </w:sdtEndPr>
    <w:sdtContent>
      <w:p w14:paraId="1369C22D" w14:textId="4B2AC5A0" w:rsidR="009F311D" w:rsidRDefault="009F31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DDDE46" w14:textId="77777777" w:rsidR="009F311D" w:rsidRDefault="009F3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5F9B9" w14:textId="77777777" w:rsidR="006A0F06" w:rsidRDefault="006A0F06" w:rsidP="00266803">
      <w:pPr>
        <w:spacing w:before="0" w:after="0" w:line="240" w:lineRule="auto"/>
      </w:pPr>
      <w:r>
        <w:separator/>
      </w:r>
    </w:p>
  </w:footnote>
  <w:footnote w:type="continuationSeparator" w:id="0">
    <w:p w14:paraId="65C6C939" w14:textId="77777777" w:rsidR="006A0F06" w:rsidRDefault="006A0F06" w:rsidP="00266803">
      <w:pPr>
        <w:spacing w:before="0" w:after="0" w:line="240" w:lineRule="auto"/>
      </w:pPr>
      <w:r>
        <w:continuationSeparator/>
      </w:r>
    </w:p>
  </w:footnote>
  <w:footnote w:type="continuationNotice" w:id="1">
    <w:p w14:paraId="45260444" w14:textId="77777777" w:rsidR="006A0F06" w:rsidRDefault="006A0F0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98A3" w14:textId="7ABEEDCE" w:rsidR="00266803" w:rsidRDefault="00E4425B" w:rsidP="00266803">
    <w:pPr>
      <w:pStyle w:val="Header"/>
      <w:jc w:val="center"/>
    </w:pPr>
    <w:r>
      <w:rPr>
        <w:noProof/>
      </w:rPr>
      <w:drawing>
        <wp:inline distT="0" distB="0" distL="0" distR="0" wp14:anchorId="7B350B11" wp14:editId="25857507">
          <wp:extent cx="2417866" cy="8572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0874" cy="85831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75FD3"/>
    <w:multiLevelType w:val="hybridMultilevel"/>
    <w:tmpl w:val="E222D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62AF4"/>
    <w:multiLevelType w:val="hybridMultilevel"/>
    <w:tmpl w:val="3FD2D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82131"/>
    <w:multiLevelType w:val="hybridMultilevel"/>
    <w:tmpl w:val="FE629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42424"/>
    <w:multiLevelType w:val="multilevel"/>
    <w:tmpl w:val="978C6F1E"/>
    <w:lvl w:ilvl="0">
      <w:start w:val="1"/>
      <w:numFmt w:val="decimal"/>
      <w:pStyle w:val="APheading2"/>
      <w:lvlText w:val="%1."/>
      <w:lvlJc w:val="left"/>
      <w:pPr>
        <w:ind w:left="360" w:hanging="360"/>
      </w:pPr>
      <w:rPr>
        <w:rFonts w:hint="default"/>
      </w:rPr>
    </w:lvl>
    <w:lvl w:ilvl="1">
      <w:start w:val="1"/>
      <w:numFmt w:val="decimal"/>
      <w:pStyle w:val="apnumberedpara1"/>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53191C"/>
    <w:multiLevelType w:val="hybridMultilevel"/>
    <w:tmpl w:val="F18AC7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39ED08BA"/>
    <w:multiLevelType w:val="hybridMultilevel"/>
    <w:tmpl w:val="9AF40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206765"/>
    <w:multiLevelType w:val="hybridMultilevel"/>
    <w:tmpl w:val="D82236E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3EBF669D"/>
    <w:multiLevelType w:val="hybridMultilevel"/>
    <w:tmpl w:val="7A0C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296EEF"/>
    <w:multiLevelType w:val="hybridMultilevel"/>
    <w:tmpl w:val="43F21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F11568"/>
    <w:multiLevelType w:val="hybridMultilevel"/>
    <w:tmpl w:val="F04E6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307043"/>
    <w:multiLevelType w:val="hybridMultilevel"/>
    <w:tmpl w:val="2756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F56B04"/>
    <w:multiLevelType w:val="multilevel"/>
    <w:tmpl w:val="4220244A"/>
    <w:lvl w:ilvl="0">
      <w:start w:val="1"/>
      <w:numFmt w:val="decimal"/>
      <w:lvlText w:val="%1."/>
      <w:lvlJc w:val="left"/>
      <w:pPr>
        <w:ind w:left="720" w:hanging="360"/>
      </w:pPr>
    </w:lvl>
    <w:lvl w:ilvl="1">
      <w:start w:val="1"/>
      <w:numFmt w:val="decimal"/>
      <w:isLgl/>
      <w:lvlText w:val="%1.%2"/>
      <w:lvlJc w:val="left"/>
      <w:pPr>
        <w:ind w:left="1218" w:hanging="367"/>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8AB67B3"/>
    <w:multiLevelType w:val="hybridMultilevel"/>
    <w:tmpl w:val="194AA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07510A"/>
    <w:multiLevelType w:val="hybridMultilevel"/>
    <w:tmpl w:val="7340F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8B0BF9"/>
    <w:multiLevelType w:val="hybridMultilevel"/>
    <w:tmpl w:val="E092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2E3008"/>
    <w:multiLevelType w:val="multilevel"/>
    <w:tmpl w:val="C648516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5537CA3"/>
    <w:multiLevelType w:val="hybridMultilevel"/>
    <w:tmpl w:val="A4365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2D6393"/>
    <w:multiLevelType w:val="hybridMultilevel"/>
    <w:tmpl w:val="BB183B00"/>
    <w:lvl w:ilvl="0" w:tplc="6EE84DD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0567584"/>
    <w:multiLevelType w:val="multilevel"/>
    <w:tmpl w:val="37EA9A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05F4E20"/>
    <w:multiLevelType w:val="multilevel"/>
    <w:tmpl w:val="F17CCD9E"/>
    <w:lvl w:ilvl="0">
      <w:numFmt w:val="bullet"/>
      <w:lvlText w:val="-"/>
      <w:lvlJc w:val="left"/>
      <w:pPr>
        <w:ind w:left="394" w:hanging="360"/>
      </w:pPr>
      <w:rPr>
        <w:rFonts w:ascii="Arial" w:eastAsia="Times New Roman" w:hAnsi="Arial" w:cs="Arial"/>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abstractNum w:abstractNumId="20" w15:restartNumberingAfterBreak="0">
    <w:nsid w:val="723A7E38"/>
    <w:multiLevelType w:val="hybridMultilevel"/>
    <w:tmpl w:val="08F4B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AD1133"/>
    <w:multiLevelType w:val="hybridMultilevel"/>
    <w:tmpl w:val="52FC18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8B435D"/>
    <w:multiLevelType w:val="hybridMultilevel"/>
    <w:tmpl w:val="05DAF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C1459E"/>
    <w:multiLevelType w:val="hybridMultilevel"/>
    <w:tmpl w:val="108AD60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DC6554"/>
    <w:multiLevelType w:val="hybridMultilevel"/>
    <w:tmpl w:val="1D220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C8045D"/>
    <w:multiLevelType w:val="hybridMultilevel"/>
    <w:tmpl w:val="03B48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8317140">
    <w:abstractNumId w:val="11"/>
  </w:num>
  <w:num w:numId="2" w16cid:durableId="1144275213">
    <w:abstractNumId w:val="22"/>
  </w:num>
  <w:num w:numId="3" w16cid:durableId="2020428656">
    <w:abstractNumId w:val="23"/>
  </w:num>
  <w:num w:numId="4" w16cid:durableId="1077554617">
    <w:abstractNumId w:val="13"/>
  </w:num>
  <w:num w:numId="5" w16cid:durableId="1536695205">
    <w:abstractNumId w:val="12"/>
  </w:num>
  <w:num w:numId="6" w16cid:durableId="677853929">
    <w:abstractNumId w:val="1"/>
  </w:num>
  <w:num w:numId="7" w16cid:durableId="2052919566">
    <w:abstractNumId w:val="7"/>
  </w:num>
  <w:num w:numId="8" w16cid:durableId="1668092594">
    <w:abstractNumId w:val="4"/>
  </w:num>
  <w:num w:numId="9" w16cid:durableId="1771851991">
    <w:abstractNumId w:val="6"/>
  </w:num>
  <w:num w:numId="10" w16cid:durableId="215776180">
    <w:abstractNumId w:val="19"/>
  </w:num>
  <w:num w:numId="11" w16cid:durableId="14634234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4946916">
    <w:abstractNumId w:val="5"/>
  </w:num>
  <w:num w:numId="13" w16cid:durableId="488330604">
    <w:abstractNumId w:val="24"/>
  </w:num>
  <w:num w:numId="14" w16cid:durableId="2087453801">
    <w:abstractNumId w:val="21"/>
  </w:num>
  <w:num w:numId="15" w16cid:durableId="1090002620">
    <w:abstractNumId w:val="20"/>
  </w:num>
  <w:num w:numId="16" w16cid:durableId="906574828">
    <w:abstractNumId w:val="8"/>
  </w:num>
  <w:num w:numId="17" w16cid:durableId="1619264443">
    <w:abstractNumId w:val="25"/>
  </w:num>
  <w:num w:numId="18" w16cid:durableId="1822235164">
    <w:abstractNumId w:val="14"/>
  </w:num>
  <w:num w:numId="19" w16cid:durableId="672029501">
    <w:abstractNumId w:val="16"/>
  </w:num>
  <w:num w:numId="20" w16cid:durableId="1131749413">
    <w:abstractNumId w:val="10"/>
  </w:num>
  <w:num w:numId="21" w16cid:durableId="563567625">
    <w:abstractNumId w:val="17"/>
  </w:num>
  <w:num w:numId="22" w16cid:durableId="605388269">
    <w:abstractNumId w:val="0"/>
  </w:num>
  <w:num w:numId="23" w16cid:durableId="654573771">
    <w:abstractNumId w:val="9"/>
  </w:num>
  <w:num w:numId="24" w16cid:durableId="1082139800">
    <w:abstractNumId w:val="2"/>
  </w:num>
  <w:num w:numId="25" w16cid:durableId="1967853042">
    <w:abstractNumId w:val="3"/>
  </w:num>
  <w:num w:numId="26" w16cid:durableId="1406030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FAB"/>
    <w:rsid w:val="00000BAC"/>
    <w:rsid w:val="00014F37"/>
    <w:rsid w:val="0001743D"/>
    <w:rsid w:val="000275E2"/>
    <w:rsid w:val="0003050C"/>
    <w:rsid w:val="000315A9"/>
    <w:rsid w:val="00032F3D"/>
    <w:rsid w:val="00053604"/>
    <w:rsid w:val="000566F4"/>
    <w:rsid w:val="00057054"/>
    <w:rsid w:val="00065F77"/>
    <w:rsid w:val="00066B4C"/>
    <w:rsid w:val="000828E2"/>
    <w:rsid w:val="00086E8A"/>
    <w:rsid w:val="000A2AF8"/>
    <w:rsid w:val="000A70EB"/>
    <w:rsid w:val="000B073E"/>
    <w:rsid w:val="000B32F7"/>
    <w:rsid w:val="000B6593"/>
    <w:rsid w:val="000C3C50"/>
    <w:rsid w:val="000C40A4"/>
    <w:rsid w:val="000D3772"/>
    <w:rsid w:val="000E2857"/>
    <w:rsid w:val="000E68F5"/>
    <w:rsid w:val="000E6D40"/>
    <w:rsid w:val="001014A8"/>
    <w:rsid w:val="00113968"/>
    <w:rsid w:val="00115D4B"/>
    <w:rsid w:val="00117304"/>
    <w:rsid w:val="00121DB2"/>
    <w:rsid w:val="00157F35"/>
    <w:rsid w:val="00160242"/>
    <w:rsid w:val="001622BF"/>
    <w:rsid w:val="00165746"/>
    <w:rsid w:val="00181C3D"/>
    <w:rsid w:val="001860BC"/>
    <w:rsid w:val="0019113C"/>
    <w:rsid w:val="001926A1"/>
    <w:rsid w:val="00194C8A"/>
    <w:rsid w:val="00196E44"/>
    <w:rsid w:val="001974B6"/>
    <w:rsid w:val="001A0B50"/>
    <w:rsid w:val="001B04B4"/>
    <w:rsid w:val="001B245E"/>
    <w:rsid w:val="001B2D90"/>
    <w:rsid w:val="001B68EF"/>
    <w:rsid w:val="001C4498"/>
    <w:rsid w:val="001C6F45"/>
    <w:rsid w:val="001E2A7C"/>
    <w:rsid w:val="001F4E21"/>
    <w:rsid w:val="001F5E22"/>
    <w:rsid w:val="002168C3"/>
    <w:rsid w:val="00225A72"/>
    <w:rsid w:val="0023536C"/>
    <w:rsid w:val="00235A37"/>
    <w:rsid w:val="00237EAD"/>
    <w:rsid w:val="00245284"/>
    <w:rsid w:val="0025074A"/>
    <w:rsid w:val="002536A5"/>
    <w:rsid w:val="00255CD8"/>
    <w:rsid w:val="0025703E"/>
    <w:rsid w:val="00260688"/>
    <w:rsid w:val="00260D57"/>
    <w:rsid w:val="00261BBC"/>
    <w:rsid w:val="002656DA"/>
    <w:rsid w:val="00266803"/>
    <w:rsid w:val="0026771B"/>
    <w:rsid w:val="00272675"/>
    <w:rsid w:val="00276864"/>
    <w:rsid w:val="00283C27"/>
    <w:rsid w:val="00286B8F"/>
    <w:rsid w:val="00287FAF"/>
    <w:rsid w:val="002A0332"/>
    <w:rsid w:val="002A182D"/>
    <w:rsid w:val="002A695B"/>
    <w:rsid w:val="002A7213"/>
    <w:rsid w:val="002B1A38"/>
    <w:rsid w:val="002B235F"/>
    <w:rsid w:val="002B469B"/>
    <w:rsid w:val="002C0FDE"/>
    <w:rsid w:val="002D2673"/>
    <w:rsid w:val="002D30C0"/>
    <w:rsid w:val="002D47D3"/>
    <w:rsid w:val="002D68ED"/>
    <w:rsid w:val="002E3C60"/>
    <w:rsid w:val="002E64B0"/>
    <w:rsid w:val="002F4AD6"/>
    <w:rsid w:val="002F5463"/>
    <w:rsid w:val="002F6628"/>
    <w:rsid w:val="003071A9"/>
    <w:rsid w:val="00317BD4"/>
    <w:rsid w:val="00331BD2"/>
    <w:rsid w:val="0034341A"/>
    <w:rsid w:val="00343AF6"/>
    <w:rsid w:val="00345A33"/>
    <w:rsid w:val="00346D92"/>
    <w:rsid w:val="003564C0"/>
    <w:rsid w:val="00362E1C"/>
    <w:rsid w:val="0036381D"/>
    <w:rsid w:val="0036601C"/>
    <w:rsid w:val="00367CAF"/>
    <w:rsid w:val="003738AB"/>
    <w:rsid w:val="003753DA"/>
    <w:rsid w:val="00376392"/>
    <w:rsid w:val="0037736E"/>
    <w:rsid w:val="00377E4C"/>
    <w:rsid w:val="003809E5"/>
    <w:rsid w:val="003826CB"/>
    <w:rsid w:val="00386B58"/>
    <w:rsid w:val="00396322"/>
    <w:rsid w:val="0039678B"/>
    <w:rsid w:val="00397EC6"/>
    <w:rsid w:val="003A460A"/>
    <w:rsid w:val="003A5B57"/>
    <w:rsid w:val="003B7930"/>
    <w:rsid w:val="003C601A"/>
    <w:rsid w:val="003D5D3C"/>
    <w:rsid w:val="003E0B66"/>
    <w:rsid w:val="003F7CF0"/>
    <w:rsid w:val="003F7D00"/>
    <w:rsid w:val="00412519"/>
    <w:rsid w:val="004150C4"/>
    <w:rsid w:val="00415275"/>
    <w:rsid w:val="0041640F"/>
    <w:rsid w:val="00423126"/>
    <w:rsid w:val="0042321E"/>
    <w:rsid w:val="004335C3"/>
    <w:rsid w:val="00436596"/>
    <w:rsid w:val="00436BD8"/>
    <w:rsid w:val="004422A0"/>
    <w:rsid w:val="0045187B"/>
    <w:rsid w:val="0045422A"/>
    <w:rsid w:val="00455976"/>
    <w:rsid w:val="004624B5"/>
    <w:rsid w:val="004661E6"/>
    <w:rsid w:val="00473A9C"/>
    <w:rsid w:val="00474901"/>
    <w:rsid w:val="004833F3"/>
    <w:rsid w:val="00485DEA"/>
    <w:rsid w:val="0049039C"/>
    <w:rsid w:val="0049060A"/>
    <w:rsid w:val="0049208A"/>
    <w:rsid w:val="004934EB"/>
    <w:rsid w:val="004A02CF"/>
    <w:rsid w:val="004A4432"/>
    <w:rsid w:val="004C01C3"/>
    <w:rsid w:val="004E1092"/>
    <w:rsid w:val="004E4116"/>
    <w:rsid w:val="004E4326"/>
    <w:rsid w:val="004E7CC7"/>
    <w:rsid w:val="004F05AE"/>
    <w:rsid w:val="004F749B"/>
    <w:rsid w:val="00502A5D"/>
    <w:rsid w:val="0050340C"/>
    <w:rsid w:val="00507554"/>
    <w:rsid w:val="005126E4"/>
    <w:rsid w:val="00513078"/>
    <w:rsid w:val="00516128"/>
    <w:rsid w:val="005174D9"/>
    <w:rsid w:val="00520A00"/>
    <w:rsid w:val="00522DB8"/>
    <w:rsid w:val="00523E90"/>
    <w:rsid w:val="005267C1"/>
    <w:rsid w:val="00527083"/>
    <w:rsid w:val="00530429"/>
    <w:rsid w:val="00532CB9"/>
    <w:rsid w:val="00533605"/>
    <w:rsid w:val="00534F6C"/>
    <w:rsid w:val="0053765E"/>
    <w:rsid w:val="00541798"/>
    <w:rsid w:val="005429F9"/>
    <w:rsid w:val="00545790"/>
    <w:rsid w:val="00550B21"/>
    <w:rsid w:val="00551740"/>
    <w:rsid w:val="00562675"/>
    <w:rsid w:val="00570F78"/>
    <w:rsid w:val="00577F0F"/>
    <w:rsid w:val="0058480D"/>
    <w:rsid w:val="00585B59"/>
    <w:rsid w:val="00586505"/>
    <w:rsid w:val="0058671D"/>
    <w:rsid w:val="00590D13"/>
    <w:rsid w:val="00592935"/>
    <w:rsid w:val="00594C2B"/>
    <w:rsid w:val="00595DB8"/>
    <w:rsid w:val="005A5A4C"/>
    <w:rsid w:val="005B2C09"/>
    <w:rsid w:val="005C240E"/>
    <w:rsid w:val="005C3291"/>
    <w:rsid w:val="005C47D5"/>
    <w:rsid w:val="005E2BF0"/>
    <w:rsid w:val="005F4C49"/>
    <w:rsid w:val="005F5A13"/>
    <w:rsid w:val="005F76BB"/>
    <w:rsid w:val="00603159"/>
    <w:rsid w:val="006065CE"/>
    <w:rsid w:val="006113B6"/>
    <w:rsid w:val="00613162"/>
    <w:rsid w:val="006151E2"/>
    <w:rsid w:val="00631AC8"/>
    <w:rsid w:val="00634C5D"/>
    <w:rsid w:val="00640042"/>
    <w:rsid w:val="00642CF3"/>
    <w:rsid w:val="00647451"/>
    <w:rsid w:val="006511FE"/>
    <w:rsid w:val="00651760"/>
    <w:rsid w:val="00653F6A"/>
    <w:rsid w:val="006621FD"/>
    <w:rsid w:val="00663E66"/>
    <w:rsid w:val="00664C6B"/>
    <w:rsid w:val="0066636B"/>
    <w:rsid w:val="006720D1"/>
    <w:rsid w:val="006759F7"/>
    <w:rsid w:val="00682BAD"/>
    <w:rsid w:val="00685E1B"/>
    <w:rsid w:val="00686863"/>
    <w:rsid w:val="006A0F06"/>
    <w:rsid w:val="006A2E87"/>
    <w:rsid w:val="006A51FB"/>
    <w:rsid w:val="006A5D05"/>
    <w:rsid w:val="006C05DB"/>
    <w:rsid w:val="006C2555"/>
    <w:rsid w:val="006C3248"/>
    <w:rsid w:val="006D0A9D"/>
    <w:rsid w:val="006E0509"/>
    <w:rsid w:val="006E15B9"/>
    <w:rsid w:val="006E5739"/>
    <w:rsid w:val="006F2BD4"/>
    <w:rsid w:val="006F3FFE"/>
    <w:rsid w:val="007001EF"/>
    <w:rsid w:val="00713E3E"/>
    <w:rsid w:val="00715B27"/>
    <w:rsid w:val="007162CB"/>
    <w:rsid w:val="007304E1"/>
    <w:rsid w:val="00736733"/>
    <w:rsid w:val="0073750B"/>
    <w:rsid w:val="007402F8"/>
    <w:rsid w:val="007411D6"/>
    <w:rsid w:val="00752C85"/>
    <w:rsid w:val="00754CC5"/>
    <w:rsid w:val="00777993"/>
    <w:rsid w:val="00780C09"/>
    <w:rsid w:val="007843C9"/>
    <w:rsid w:val="007873B7"/>
    <w:rsid w:val="00795BE2"/>
    <w:rsid w:val="00797EA5"/>
    <w:rsid w:val="007A045E"/>
    <w:rsid w:val="007B1B4D"/>
    <w:rsid w:val="007B750B"/>
    <w:rsid w:val="007C5E8C"/>
    <w:rsid w:val="007D27F4"/>
    <w:rsid w:val="007E164D"/>
    <w:rsid w:val="007E5E6B"/>
    <w:rsid w:val="007F110B"/>
    <w:rsid w:val="00805F9E"/>
    <w:rsid w:val="00806477"/>
    <w:rsid w:val="00812F2B"/>
    <w:rsid w:val="0082110E"/>
    <w:rsid w:val="00821EF9"/>
    <w:rsid w:val="00827D9A"/>
    <w:rsid w:val="008334F5"/>
    <w:rsid w:val="008368D9"/>
    <w:rsid w:val="00837FF7"/>
    <w:rsid w:val="008471CF"/>
    <w:rsid w:val="00847863"/>
    <w:rsid w:val="0085096B"/>
    <w:rsid w:val="00853D2A"/>
    <w:rsid w:val="008558B3"/>
    <w:rsid w:val="00861317"/>
    <w:rsid w:val="008628A5"/>
    <w:rsid w:val="0086401A"/>
    <w:rsid w:val="00864352"/>
    <w:rsid w:val="00867E7D"/>
    <w:rsid w:val="00872E00"/>
    <w:rsid w:val="0087671C"/>
    <w:rsid w:val="0088007C"/>
    <w:rsid w:val="00885BB1"/>
    <w:rsid w:val="008870A2"/>
    <w:rsid w:val="008876EB"/>
    <w:rsid w:val="00891195"/>
    <w:rsid w:val="00894D9E"/>
    <w:rsid w:val="0089590F"/>
    <w:rsid w:val="00896BA0"/>
    <w:rsid w:val="008A2AFF"/>
    <w:rsid w:val="008A3D2E"/>
    <w:rsid w:val="008A4ED3"/>
    <w:rsid w:val="008B029B"/>
    <w:rsid w:val="008B29C6"/>
    <w:rsid w:val="008B3AA4"/>
    <w:rsid w:val="008D132C"/>
    <w:rsid w:val="008E2F47"/>
    <w:rsid w:val="008E3308"/>
    <w:rsid w:val="008F3AC9"/>
    <w:rsid w:val="008F4EB5"/>
    <w:rsid w:val="009015D5"/>
    <w:rsid w:val="0090561F"/>
    <w:rsid w:val="009145A8"/>
    <w:rsid w:val="00914BA9"/>
    <w:rsid w:val="0092157E"/>
    <w:rsid w:val="00922B7C"/>
    <w:rsid w:val="00926A5B"/>
    <w:rsid w:val="00941328"/>
    <w:rsid w:val="00951A1D"/>
    <w:rsid w:val="009611A1"/>
    <w:rsid w:val="00965AD3"/>
    <w:rsid w:val="00971CE0"/>
    <w:rsid w:val="00975561"/>
    <w:rsid w:val="0097754D"/>
    <w:rsid w:val="0098655B"/>
    <w:rsid w:val="009875D8"/>
    <w:rsid w:val="009A053E"/>
    <w:rsid w:val="009A30F1"/>
    <w:rsid w:val="009B34B6"/>
    <w:rsid w:val="009B6826"/>
    <w:rsid w:val="009C506B"/>
    <w:rsid w:val="009D3B51"/>
    <w:rsid w:val="009F0750"/>
    <w:rsid w:val="009F311D"/>
    <w:rsid w:val="00A004E9"/>
    <w:rsid w:val="00A00FA3"/>
    <w:rsid w:val="00A0490B"/>
    <w:rsid w:val="00A102CE"/>
    <w:rsid w:val="00A153A7"/>
    <w:rsid w:val="00A17D72"/>
    <w:rsid w:val="00A35E27"/>
    <w:rsid w:val="00A40B18"/>
    <w:rsid w:val="00A41184"/>
    <w:rsid w:val="00A5359C"/>
    <w:rsid w:val="00A54108"/>
    <w:rsid w:val="00A575F7"/>
    <w:rsid w:val="00A76CB7"/>
    <w:rsid w:val="00A90EB3"/>
    <w:rsid w:val="00A938AA"/>
    <w:rsid w:val="00A947DD"/>
    <w:rsid w:val="00A95598"/>
    <w:rsid w:val="00A96559"/>
    <w:rsid w:val="00A965D4"/>
    <w:rsid w:val="00AB4007"/>
    <w:rsid w:val="00AC0F67"/>
    <w:rsid w:val="00AC742C"/>
    <w:rsid w:val="00AD0BA5"/>
    <w:rsid w:val="00AD19A3"/>
    <w:rsid w:val="00AD7D90"/>
    <w:rsid w:val="00AE03FD"/>
    <w:rsid w:val="00AE7354"/>
    <w:rsid w:val="00B0509E"/>
    <w:rsid w:val="00B24C7C"/>
    <w:rsid w:val="00B27E02"/>
    <w:rsid w:val="00B40E6D"/>
    <w:rsid w:val="00B46902"/>
    <w:rsid w:val="00B626BA"/>
    <w:rsid w:val="00B654EC"/>
    <w:rsid w:val="00B67220"/>
    <w:rsid w:val="00B82427"/>
    <w:rsid w:val="00B826D1"/>
    <w:rsid w:val="00B946C3"/>
    <w:rsid w:val="00B96E64"/>
    <w:rsid w:val="00BA1DA2"/>
    <w:rsid w:val="00BB2A86"/>
    <w:rsid w:val="00BB7256"/>
    <w:rsid w:val="00BC1B9D"/>
    <w:rsid w:val="00BC3E00"/>
    <w:rsid w:val="00BC4B07"/>
    <w:rsid w:val="00BC621A"/>
    <w:rsid w:val="00BC6F1C"/>
    <w:rsid w:val="00BD6A63"/>
    <w:rsid w:val="00BD7210"/>
    <w:rsid w:val="00BE4B8C"/>
    <w:rsid w:val="00BF4989"/>
    <w:rsid w:val="00C1113A"/>
    <w:rsid w:val="00C13111"/>
    <w:rsid w:val="00C160A0"/>
    <w:rsid w:val="00C3444B"/>
    <w:rsid w:val="00C433B7"/>
    <w:rsid w:val="00C51B47"/>
    <w:rsid w:val="00C5301D"/>
    <w:rsid w:val="00C56315"/>
    <w:rsid w:val="00C6074F"/>
    <w:rsid w:val="00C63C1F"/>
    <w:rsid w:val="00C7301D"/>
    <w:rsid w:val="00C744CA"/>
    <w:rsid w:val="00C745DD"/>
    <w:rsid w:val="00C75B78"/>
    <w:rsid w:val="00C775C5"/>
    <w:rsid w:val="00C9038D"/>
    <w:rsid w:val="00C96E5E"/>
    <w:rsid w:val="00CA1148"/>
    <w:rsid w:val="00CC2A12"/>
    <w:rsid w:val="00CC405D"/>
    <w:rsid w:val="00CD22DC"/>
    <w:rsid w:val="00CD4272"/>
    <w:rsid w:val="00CD513D"/>
    <w:rsid w:val="00CD79F1"/>
    <w:rsid w:val="00CF39E4"/>
    <w:rsid w:val="00D06C08"/>
    <w:rsid w:val="00D078D0"/>
    <w:rsid w:val="00D07AF4"/>
    <w:rsid w:val="00D100FC"/>
    <w:rsid w:val="00D15118"/>
    <w:rsid w:val="00D237D1"/>
    <w:rsid w:val="00D25E67"/>
    <w:rsid w:val="00D35D05"/>
    <w:rsid w:val="00D42311"/>
    <w:rsid w:val="00D456AA"/>
    <w:rsid w:val="00D46645"/>
    <w:rsid w:val="00D47332"/>
    <w:rsid w:val="00D47B1A"/>
    <w:rsid w:val="00D651C2"/>
    <w:rsid w:val="00D70217"/>
    <w:rsid w:val="00D70E88"/>
    <w:rsid w:val="00D721E9"/>
    <w:rsid w:val="00D75315"/>
    <w:rsid w:val="00D75D32"/>
    <w:rsid w:val="00D80D99"/>
    <w:rsid w:val="00DA00D2"/>
    <w:rsid w:val="00DA1C1B"/>
    <w:rsid w:val="00DA7205"/>
    <w:rsid w:val="00DB1FD4"/>
    <w:rsid w:val="00DC0628"/>
    <w:rsid w:val="00DC2DC3"/>
    <w:rsid w:val="00DC5782"/>
    <w:rsid w:val="00DC5A28"/>
    <w:rsid w:val="00DE0B06"/>
    <w:rsid w:val="00DE258A"/>
    <w:rsid w:val="00DE31B7"/>
    <w:rsid w:val="00DE36F8"/>
    <w:rsid w:val="00DE5BC4"/>
    <w:rsid w:val="00DF34DF"/>
    <w:rsid w:val="00DF5F94"/>
    <w:rsid w:val="00E07BE1"/>
    <w:rsid w:val="00E13B97"/>
    <w:rsid w:val="00E232C2"/>
    <w:rsid w:val="00E2368B"/>
    <w:rsid w:val="00E32C8E"/>
    <w:rsid w:val="00E403FF"/>
    <w:rsid w:val="00E40900"/>
    <w:rsid w:val="00E4144E"/>
    <w:rsid w:val="00E4425B"/>
    <w:rsid w:val="00E45901"/>
    <w:rsid w:val="00E5013B"/>
    <w:rsid w:val="00E5612A"/>
    <w:rsid w:val="00E753A0"/>
    <w:rsid w:val="00E7701F"/>
    <w:rsid w:val="00E9138E"/>
    <w:rsid w:val="00E91EDF"/>
    <w:rsid w:val="00E93C2F"/>
    <w:rsid w:val="00EA0620"/>
    <w:rsid w:val="00EA7ED0"/>
    <w:rsid w:val="00EB6A28"/>
    <w:rsid w:val="00EB6E55"/>
    <w:rsid w:val="00ED0F43"/>
    <w:rsid w:val="00EE0017"/>
    <w:rsid w:val="00EE060E"/>
    <w:rsid w:val="00EE0BA4"/>
    <w:rsid w:val="00EE1773"/>
    <w:rsid w:val="00EE1C63"/>
    <w:rsid w:val="00EE1D0C"/>
    <w:rsid w:val="00EE1F10"/>
    <w:rsid w:val="00EE2247"/>
    <w:rsid w:val="00EE6A09"/>
    <w:rsid w:val="00EF03B7"/>
    <w:rsid w:val="00EF4A7D"/>
    <w:rsid w:val="00F0387C"/>
    <w:rsid w:val="00F05A4F"/>
    <w:rsid w:val="00F201F7"/>
    <w:rsid w:val="00F31CB8"/>
    <w:rsid w:val="00F455C4"/>
    <w:rsid w:val="00F547E1"/>
    <w:rsid w:val="00F57593"/>
    <w:rsid w:val="00F62C0B"/>
    <w:rsid w:val="00F65B9F"/>
    <w:rsid w:val="00F82613"/>
    <w:rsid w:val="00F82A89"/>
    <w:rsid w:val="00F84D6D"/>
    <w:rsid w:val="00F901B2"/>
    <w:rsid w:val="00FA6740"/>
    <w:rsid w:val="00FB35AC"/>
    <w:rsid w:val="00FB58E6"/>
    <w:rsid w:val="00FC46D2"/>
    <w:rsid w:val="00FC5414"/>
    <w:rsid w:val="00FD7FAB"/>
    <w:rsid w:val="00FE3475"/>
    <w:rsid w:val="00FE4AF2"/>
    <w:rsid w:val="00FF7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156F4"/>
  <w15:docId w15:val="{C8BCAEC8-7A11-4C2F-A16D-E10FA324F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6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nhideWhenUsed/>
    <w:qFormat/>
    <w:rsid w:val="00BC1B9D"/>
    <w:pPr>
      <w:keepNext/>
      <w:tabs>
        <w:tab w:val="left" w:pos="851"/>
      </w:tabs>
      <w:suppressAutoHyphens/>
      <w:autoSpaceDN w:val="0"/>
      <w:spacing w:before="0" w:after="0" w:line="240" w:lineRule="auto"/>
      <w:jc w:val="left"/>
      <w:outlineLvl w:val="2"/>
    </w:pPr>
    <w:rPr>
      <w:rFonts w:ascii="Arial" w:eastAsia="Times New Roman" w:hAnsi="Arial" w:cs="Arial"/>
      <w:b/>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HeadedNumbered">
    <w:name w:val="AP Headed Numbered"/>
    <w:basedOn w:val="Normal"/>
    <w:link w:val="APHeadedNumberedChar"/>
    <w:qFormat/>
    <w:rsid w:val="00541798"/>
    <w:pPr>
      <w:spacing w:before="120"/>
      <w:ind w:left="568" w:hanging="284"/>
      <w:contextualSpacing/>
    </w:pPr>
    <w:rPr>
      <w:rFonts w:ascii="Arial" w:hAnsi="Arial"/>
      <w:b/>
      <w:sz w:val="24"/>
    </w:rPr>
  </w:style>
  <w:style w:type="character" w:customStyle="1" w:styleId="APHeadedNumberedChar">
    <w:name w:val="AP Headed Numbered Char"/>
    <w:basedOn w:val="DefaultParagraphFont"/>
    <w:link w:val="APHeadedNumbered"/>
    <w:rsid w:val="00541798"/>
    <w:rPr>
      <w:rFonts w:ascii="Arial" w:hAnsi="Arial"/>
      <w:b/>
      <w:sz w:val="24"/>
    </w:rPr>
  </w:style>
  <w:style w:type="paragraph" w:styleId="ListParagraph">
    <w:name w:val="List Paragraph"/>
    <w:basedOn w:val="Normal"/>
    <w:uiPriority w:val="34"/>
    <w:qFormat/>
    <w:rsid w:val="00FD7FAB"/>
    <w:pPr>
      <w:ind w:left="720"/>
      <w:contextualSpacing/>
    </w:pPr>
  </w:style>
  <w:style w:type="table" w:styleId="TableGrid">
    <w:name w:val="Table Grid"/>
    <w:basedOn w:val="TableNormal"/>
    <w:uiPriority w:val="39"/>
    <w:rsid w:val="00CA1148"/>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61E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1E6"/>
    <w:rPr>
      <w:rFonts w:ascii="Tahoma" w:hAnsi="Tahoma" w:cs="Tahoma"/>
      <w:sz w:val="16"/>
      <w:szCs w:val="16"/>
    </w:rPr>
  </w:style>
  <w:style w:type="paragraph" w:styleId="Header">
    <w:name w:val="header"/>
    <w:basedOn w:val="Normal"/>
    <w:link w:val="HeaderChar"/>
    <w:uiPriority w:val="99"/>
    <w:unhideWhenUsed/>
    <w:rsid w:val="0026680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66803"/>
  </w:style>
  <w:style w:type="paragraph" w:styleId="Footer">
    <w:name w:val="footer"/>
    <w:basedOn w:val="Normal"/>
    <w:link w:val="FooterChar"/>
    <w:uiPriority w:val="99"/>
    <w:unhideWhenUsed/>
    <w:rsid w:val="0026680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66803"/>
  </w:style>
  <w:style w:type="character" w:customStyle="1" w:styleId="Heading3Char">
    <w:name w:val="Heading 3 Char"/>
    <w:basedOn w:val="DefaultParagraphFont"/>
    <w:link w:val="Heading3"/>
    <w:rsid w:val="00BC1B9D"/>
    <w:rPr>
      <w:rFonts w:ascii="Arial" w:eastAsia="Times New Roman" w:hAnsi="Arial" w:cs="Arial"/>
      <w:b/>
      <w:szCs w:val="20"/>
      <w:u w:val="single"/>
      <w:lang w:eastAsia="en-GB"/>
    </w:rPr>
  </w:style>
  <w:style w:type="paragraph" w:customStyle="1" w:styleId="APheading2">
    <w:name w:val="AP heading 2"/>
    <w:basedOn w:val="Normal"/>
    <w:qFormat/>
    <w:rsid w:val="001B68EF"/>
    <w:pPr>
      <w:numPr>
        <w:numId w:val="25"/>
      </w:numPr>
      <w:spacing w:before="120"/>
      <w:jc w:val="left"/>
    </w:pPr>
    <w:rPr>
      <w:rFonts w:ascii="Arial" w:hAnsi="Arial"/>
      <w:b/>
      <w:szCs w:val="23"/>
    </w:rPr>
  </w:style>
  <w:style w:type="paragraph" w:customStyle="1" w:styleId="apnumberedpara1">
    <w:name w:val="ap numbered para 1"/>
    <w:basedOn w:val="APheading2"/>
    <w:link w:val="apnumberedpara1Char"/>
    <w:qFormat/>
    <w:rsid w:val="001B68EF"/>
    <w:pPr>
      <w:numPr>
        <w:ilvl w:val="1"/>
      </w:numPr>
      <w:spacing w:before="80" w:after="60"/>
      <w:ind w:left="1134" w:hanging="567"/>
    </w:pPr>
    <w:rPr>
      <w:b w:val="0"/>
    </w:rPr>
  </w:style>
  <w:style w:type="character" w:customStyle="1" w:styleId="apnumberedpara1Char">
    <w:name w:val="ap numbered para 1 Char"/>
    <w:basedOn w:val="DefaultParagraphFont"/>
    <w:link w:val="apnumberedpara1"/>
    <w:rsid w:val="001B68EF"/>
    <w:rPr>
      <w:rFonts w:ascii="Arial" w:hAnsi="Arial"/>
      <w:szCs w:val="23"/>
    </w:rPr>
  </w:style>
  <w:style w:type="paragraph" w:customStyle="1" w:styleId="APNumbered1">
    <w:name w:val="AP Numbered 1"/>
    <w:basedOn w:val="Normal"/>
    <w:link w:val="APNumbered1Char"/>
    <w:qFormat/>
    <w:rsid w:val="001B68EF"/>
    <w:pPr>
      <w:widowControl w:val="0"/>
      <w:autoSpaceDE w:val="0"/>
      <w:autoSpaceDN w:val="0"/>
      <w:adjustRightInd w:val="0"/>
      <w:spacing w:before="80" w:after="80"/>
      <w:jc w:val="left"/>
    </w:pPr>
    <w:rPr>
      <w:rFonts w:ascii="Arial" w:eastAsia="Times New Roman" w:hAnsi="Arial" w:cs="Arial"/>
    </w:rPr>
  </w:style>
  <w:style w:type="character" w:customStyle="1" w:styleId="APNumbered1Char">
    <w:name w:val="AP Numbered 1 Char"/>
    <w:link w:val="APNumbered1"/>
    <w:rsid w:val="001B68EF"/>
    <w:rPr>
      <w:rFonts w:ascii="Arial" w:eastAsia="Times New Roman" w:hAnsi="Arial" w:cs="Arial"/>
    </w:rPr>
  </w:style>
  <w:style w:type="paragraph" w:styleId="Revision">
    <w:name w:val="Revision"/>
    <w:hidden/>
    <w:uiPriority w:val="99"/>
    <w:semiHidden/>
    <w:rsid w:val="008B029B"/>
    <w:pPr>
      <w:spacing w:before="0"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9a6584-2ce0-4865-8d9e-88b875bbe3a5" xsi:nil="true"/>
    <lcf76f155ced4ddcb4097134ff3c332f xmlns="8faa685e-340d-4948-9c60-844bb2f953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04C2CA758FC44DA82A2825B514BD89" ma:contentTypeVersion="14" ma:contentTypeDescription="Create a new document." ma:contentTypeScope="" ma:versionID="bf77bea6c6f6d7d153ac70f8812f7a4e">
  <xsd:schema xmlns:xsd="http://www.w3.org/2001/XMLSchema" xmlns:xs="http://www.w3.org/2001/XMLSchema" xmlns:p="http://schemas.microsoft.com/office/2006/metadata/properties" xmlns:ns2="8faa685e-340d-4948-9c60-844bb2f9530e" xmlns:ns3="939a6584-2ce0-4865-8d9e-88b875bbe3a5" targetNamespace="http://schemas.microsoft.com/office/2006/metadata/properties" ma:root="true" ma:fieldsID="f15664660738c4363e85280a32aece6a" ns2:_="" ns3:_="">
    <xsd:import namespace="8faa685e-340d-4948-9c60-844bb2f9530e"/>
    <xsd:import namespace="939a6584-2ce0-4865-8d9e-88b875bbe3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685e-340d-4948-9c60-844bb2f95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636afa-6181-4cad-a4ba-8dcd5ff35f5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9a6584-2ce0-4865-8d9e-88b875bbe3a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fc72741-e07f-4e69-acd7-67b06b378cac}" ma:internalName="TaxCatchAll" ma:showField="CatchAllData" ma:web="939a6584-2ce0-4865-8d9e-88b875bbe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566B5-17EE-4690-8871-2BFAD7940822}">
  <ds:schemaRefs>
    <ds:schemaRef ds:uri="http://schemas.microsoft.com/office/2006/metadata/properties"/>
    <ds:schemaRef ds:uri="http://schemas.microsoft.com/office/infopath/2007/PartnerControls"/>
    <ds:schemaRef ds:uri="939a6584-2ce0-4865-8d9e-88b875bbe3a5"/>
    <ds:schemaRef ds:uri="8faa685e-340d-4948-9c60-844bb2f9530e"/>
  </ds:schemaRefs>
</ds:datastoreItem>
</file>

<file path=customXml/itemProps2.xml><?xml version="1.0" encoding="utf-8"?>
<ds:datastoreItem xmlns:ds="http://schemas.openxmlformats.org/officeDocument/2006/customXml" ds:itemID="{05BCA478-0D75-469C-BF26-7F8E5972D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a685e-340d-4948-9c60-844bb2f9530e"/>
    <ds:schemaRef ds:uri="939a6584-2ce0-4865-8d9e-88b875bbe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52A031-A3D3-415D-99E4-4933BBC004AE}">
  <ds:schemaRefs>
    <ds:schemaRef ds:uri="http://schemas.microsoft.com/sharepoint/v3/contenttype/forms"/>
  </ds:schemaRefs>
</ds:datastoreItem>
</file>

<file path=customXml/itemProps4.xml><?xml version="1.0" encoding="utf-8"?>
<ds:datastoreItem xmlns:ds="http://schemas.openxmlformats.org/officeDocument/2006/customXml" ds:itemID="{7736FCBF-1502-4829-9EDC-FC5A64E4B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1388</Words>
  <Characters>7914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 Davies</dc:creator>
  <cp:lastModifiedBy>Louise - Sandwell Consortium</cp:lastModifiedBy>
  <cp:revision>11</cp:revision>
  <dcterms:created xsi:type="dcterms:W3CDTF">2023-04-21T14:52:00Z</dcterms:created>
  <dcterms:modified xsi:type="dcterms:W3CDTF">2023-05-01T23:13:00Z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0x010100D604C2CA758FC44DA82A2825B514BD89</vt:lpwstr>
  </property>
  <property fmtid="{D5CDD505-2E9C-101B-9397-08002B2CF9AE}" pid="3" name="Order">
    <vt:r8>2711800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